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9C" w:rsidRDefault="00DD055F" w:rsidP="000664DF">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r w:rsidRPr="00DD055F">
        <w:rPr>
          <w:rFonts w:ascii="Times New Roman" w:hAnsi="Times New Roman" w:cs="Times New Roman"/>
          <w:sz w:val="24"/>
          <w:szCs w:val="24"/>
        </w:rPr>
        <w:t xml:space="preserve">Na temelju članka 28. stavka 1. Zakona o državnom odvjetništvu </w:t>
      </w:r>
      <w:r>
        <w:rPr>
          <w:rFonts w:ascii="Times New Roman" w:hAnsi="Times New Roman" w:cs="Times New Roman"/>
          <w:sz w:val="24"/>
          <w:szCs w:val="24"/>
        </w:rPr>
        <w:t xml:space="preserve">(„Narodne novine“, broj </w:t>
      </w:r>
      <w:hyperlink r:id="rId5" w:history="1">
        <w:r w:rsidRPr="00DD055F">
          <w:rPr>
            <w:rStyle w:val="Hiperveza"/>
            <w:rFonts w:ascii="Times New Roman" w:hAnsi="Times New Roman" w:cs="Times New Roman"/>
            <w:color w:val="auto"/>
            <w:sz w:val="24"/>
            <w:szCs w:val="24"/>
            <w:u w:val="none"/>
          </w:rPr>
          <w:t>76/09</w:t>
        </w:r>
      </w:hyperlink>
      <w:r w:rsidRPr="00DD055F">
        <w:rPr>
          <w:rFonts w:ascii="Times New Roman" w:hAnsi="Times New Roman" w:cs="Times New Roman"/>
          <w:sz w:val="24"/>
          <w:szCs w:val="24"/>
        </w:rPr>
        <w:t xml:space="preserve">, </w:t>
      </w:r>
      <w:hyperlink r:id="rId6" w:history="1">
        <w:r w:rsidRPr="00DD055F">
          <w:rPr>
            <w:rStyle w:val="Hiperveza"/>
            <w:rFonts w:ascii="Times New Roman" w:hAnsi="Times New Roman" w:cs="Times New Roman"/>
            <w:color w:val="auto"/>
            <w:sz w:val="24"/>
            <w:szCs w:val="24"/>
            <w:u w:val="none"/>
          </w:rPr>
          <w:t>153/09</w:t>
        </w:r>
      </w:hyperlink>
      <w:r w:rsidRPr="00DD055F">
        <w:rPr>
          <w:rFonts w:ascii="Times New Roman" w:hAnsi="Times New Roman" w:cs="Times New Roman"/>
          <w:sz w:val="24"/>
          <w:szCs w:val="24"/>
        </w:rPr>
        <w:t xml:space="preserve">, </w:t>
      </w:r>
      <w:hyperlink r:id="rId7" w:history="1">
        <w:r w:rsidRPr="00DD055F">
          <w:rPr>
            <w:rStyle w:val="Hiperveza"/>
            <w:rFonts w:ascii="Times New Roman" w:hAnsi="Times New Roman" w:cs="Times New Roman"/>
            <w:color w:val="auto"/>
            <w:sz w:val="24"/>
            <w:szCs w:val="24"/>
            <w:u w:val="none"/>
          </w:rPr>
          <w:t>116/10</w:t>
        </w:r>
      </w:hyperlink>
      <w:r w:rsidRPr="00DD055F">
        <w:rPr>
          <w:rFonts w:ascii="Times New Roman" w:hAnsi="Times New Roman" w:cs="Times New Roman"/>
          <w:sz w:val="24"/>
          <w:szCs w:val="24"/>
        </w:rPr>
        <w:t xml:space="preserve">, </w:t>
      </w:r>
      <w:hyperlink r:id="rId8" w:history="1">
        <w:r w:rsidRPr="00DD055F">
          <w:rPr>
            <w:rStyle w:val="Hiperveza"/>
            <w:rFonts w:ascii="Times New Roman" w:hAnsi="Times New Roman" w:cs="Times New Roman"/>
            <w:color w:val="auto"/>
            <w:sz w:val="24"/>
            <w:szCs w:val="24"/>
            <w:u w:val="none"/>
          </w:rPr>
          <w:t>145/10</w:t>
        </w:r>
      </w:hyperlink>
      <w:r w:rsidRPr="00DD055F">
        <w:rPr>
          <w:rFonts w:ascii="Times New Roman" w:hAnsi="Times New Roman" w:cs="Times New Roman"/>
          <w:sz w:val="24"/>
          <w:szCs w:val="24"/>
        </w:rPr>
        <w:t xml:space="preserve">, </w:t>
      </w:r>
      <w:hyperlink r:id="rId9" w:history="1">
        <w:r w:rsidRPr="00DD055F">
          <w:rPr>
            <w:rStyle w:val="Hiperveza"/>
            <w:rFonts w:ascii="Times New Roman" w:hAnsi="Times New Roman" w:cs="Times New Roman"/>
            <w:color w:val="auto"/>
            <w:sz w:val="24"/>
            <w:szCs w:val="24"/>
            <w:u w:val="none"/>
          </w:rPr>
          <w:t>57/11</w:t>
        </w:r>
      </w:hyperlink>
      <w:r w:rsidRPr="00DD055F">
        <w:rPr>
          <w:rFonts w:ascii="Times New Roman" w:hAnsi="Times New Roman" w:cs="Times New Roman"/>
          <w:sz w:val="24"/>
          <w:szCs w:val="24"/>
        </w:rPr>
        <w:t xml:space="preserve">, </w:t>
      </w:r>
      <w:hyperlink r:id="rId10" w:history="1">
        <w:r w:rsidRPr="00DD055F">
          <w:rPr>
            <w:rStyle w:val="Hiperveza"/>
            <w:rFonts w:ascii="Times New Roman" w:hAnsi="Times New Roman" w:cs="Times New Roman"/>
            <w:color w:val="auto"/>
            <w:sz w:val="24"/>
            <w:szCs w:val="24"/>
            <w:u w:val="none"/>
          </w:rPr>
          <w:t>130/11</w:t>
        </w:r>
      </w:hyperlink>
      <w:r w:rsidRPr="00DD055F">
        <w:rPr>
          <w:rFonts w:ascii="Times New Roman" w:hAnsi="Times New Roman" w:cs="Times New Roman"/>
          <w:sz w:val="24"/>
          <w:szCs w:val="24"/>
        </w:rPr>
        <w:t xml:space="preserve">, </w:t>
      </w:r>
      <w:hyperlink r:id="rId11" w:history="1">
        <w:r w:rsidRPr="00DD055F">
          <w:rPr>
            <w:rStyle w:val="Hiperveza"/>
            <w:rFonts w:ascii="Times New Roman" w:hAnsi="Times New Roman" w:cs="Times New Roman"/>
            <w:color w:val="auto"/>
            <w:sz w:val="24"/>
            <w:szCs w:val="24"/>
            <w:u w:val="none"/>
          </w:rPr>
          <w:t>72/13</w:t>
        </w:r>
      </w:hyperlink>
      <w:r w:rsidRPr="00DD055F">
        <w:rPr>
          <w:rFonts w:ascii="Times New Roman" w:hAnsi="Times New Roman" w:cs="Times New Roman"/>
          <w:sz w:val="24"/>
          <w:szCs w:val="24"/>
        </w:rPr>
        <w:t xml:space="preserve">, </w:t>
      </w:r>
      <w:hyperlink r:id="rId12" w:history="1">
        <w:r w:rsidRPr="00DD055F">
          <w:rPr>
            <w:rStyle w:val="Hiperveza"/>
            <w:rFonts w:ascii="Times New Roman" w:hAnsi="Times New Roman" w:cs="Times New Roman"/>
            <w:color w:val="auto"/>
            <w:sz w:val="24"/>
            <w:szCs w:val="24"/>
            <w:u w:val="none"/>
          </w:rPr>
          <w:t>148/13</w:t>
        </w:r>
      </w:hyperlink>
      <w:r>
        <w:rPr>
          <w:rFonts w:ascii="Times New Roman" w:hAnsi="Times New Roman" w:cs="Times New Roman"/>
          <w:sz w:val="24"/>
          <w:szCs w:val="24"/>
        </w:rPr>
        <w:t xml:space="preserve"> i</w:t>
      </w:r>
      <w:r w:rsidRPr="00DD055F">
        <w:rPr>
          <w:rFonts w:ascii="Times New Roman" w:hAnsi="Times New Roman" w:cs="Times New Roman"/>
          <w:sz w:val="24"/>
          <w:szCs w:val="24"/>
        </w:rPr>
        <w:t xml:space="preserve"> </w:t>
      </w:r>
      <w:hyperlink r:id="rId13" w:history="1">
        <w:r w:rsidRPr="00DD055F">
          <w:rPr>
            <w:rStyle w:val="Hiperveza"/>
            <w:rFonts w:ascii="Times New Roman" w:hAnsi="Times New Roman" w:cs="Times New Roman"/>
            <w:color w:val="auto"/>
            <w:sz w:val="24"/>
            <w:szCs w:val="24"/>
            <w:u w:val="none"/>
          </w:rPr>
          <w:t>33/15</w:t>
        </w:r>
      </w:hyperlink>
      <w:r>
        <w:rPr>
          <w:rFonts w:ascii="Times New Roman" w:hAnsi="Times New Roman" w:cs="Times New Roman"/>
          <w:sz w:val="24"/>
          <w:szCs w:val="24"/>
        </w:rPr>
        <w:t>)</w:t>
      </w:r>
      <w:r w:rsidR="005504E4">
        <w:rPr>
          <w:rFonts w:ascii="Times New Roman" w:hAnsi="Times New Roman" w:cs="Times New Roman"/>
          <w:sz w:val="24"/>
          <w:szCs w:val="24"/>
        </w:rPr>
        <w:t>,</w:t>
      </w:r>
      <w:r>
        <w:rPr>
          <w:rFonts w:ascii="Times New Roman" w:hAnsi="Times New Roman" w:cs="Times New Roman"/>
          <w:sz w:val="24"/>
          <w:szCs w:val="24"/>
        </w:rPr>
        <w:t xml:space="preserve"> </w:t>
      </w:r>
      <w:r w:rsidRPr="00DD055F">
        <w:rPr>
          <w:rFonts w:ascii="Times New Roman" w:hAnsi="Times New Roman" w:cs="Times New Roman"/>
          <w:color w:val="000000"/>
          <w:sz w:val="24"/>
          <w:szCs w:val="24"/>
        </w:rPr>
        <w:t xml:space="preserve">na prijedlog Glavnog državnog odvjetnika Republike Hrvatske, ministar pravosuđa donosi </w:t>
      </w:r>
    </w:p>
    <w:p w:rsidR="0045694A" w:rsidRPr="00DD055F" w:rsidRDefault="0045694A" w:rsidP="000664DF">
      <w:pPr>
        <w:autoSpaceDE w:val="0"/>
        <w:autoSpaceDN w:val="0"/>
        <w:adjustRightInd w:val="0"/>
        <w:spacing w:after="0" w:line="240" w:lineRule="auto"/>
        <w:jc w:val="both"/>
        <w:rPr>
          <w:rFonts w:ascii="Times New Roman" w:hAnsi="Times New Roman" w:cs="Times New Roman"/>
          <w:sz w:val="24"/>
          <w:szCs w:val="24"/>
        </w:rPr>
      </w:pPr>
    </w:p>
    <w:p w:rsidR="00DD055F" w:rsidRDefault="00DD055F" w:rsidP="00DD055F">
      <w:pPr>
        <w:autoSpaceDE w:val="0"/>
        <w:autoSpaceDN w:val="0"/>
        <w:adjustRightInd w:val="0"/>
        <w:spacing w:after="0" w:line="240" w:lineRule="auto"/>
        <w:rPr>
          <w:rFonts w:ascii="Times New Roman" w:hAnsi="Times New Roman" w:cs="Times New Roman"/>
          <w:sz w:val="24"/>
          <w:szCs w:val="24"/>
        </w:rPr>
      </w:pPr>
    </w:p>
    <w:p w:rsidR="00DD055F" w:rsidRDefault="00DD055F" w:rsidP="00DD055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IZMJENE I DOPUNE POSLOVNIKA DRŽAVNOG ODVJETNIŠTVA</w:t>
      </w:r>
    </w:p>
    <w:p w:rsidR="0045694A" w:rsidRDefault="0045694A" w:rsidP="00DD055F">
      <w:pPr>
        <w:autoSpaceDE w:val="0"/>
        <w:autoSpaceDN w:val="0"/>
        <w:adjustRightInd w:val="0"/>
        <w:spacing w:after="0" w:line="240" w:lineRule="auto"/>
        <w:jc w:val="center"/>
        <w:rPr>
          <w:rFonts w:ascii="Times New Roman" w:hAnsi="Times New Roman" w:cs="Times New Roman"/>
          <w:b/>
          <w:sz w:val="24"/>
          <w:szCs w:val="24"/>
        </w:rPr>
      </w:pPr>
    </w:p>
    <w:p w:rsidR="00DD055F" w:rsidRDefault="00DD055F" w:rsidP="00DD055F">
      <w:pPr>
        <w:autoSpaceDE w:val="0"/>
        <w:autoSpaceDN w:val="0"/>
        <w:adjustRightInd w:val="0"/>
        <w:spacing w:after="0" w:line="240" w:lineRule="auto"/>
        <w:jc w:val="center"/>
        <w:rPr>
          <w:rFonts w:ascii="Times New Roman" w:hAnsi="Times New Roman" w:cs="Times New Roman"/>
          <w:b/>
          <w:sz w:val="24"/>
          <w:szCs w:val="24"/>
        </w:rPr>
      </w:pPr>
    </w:p>
    <w:p w:rsidR="00DD055F" w:rsidRDefault="00DD055F" w:rsidP="00DD055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 </w:t>
      </w:r>
    </w:p>
    <w:p w:rsidR="00DD055F" w:rsidRDefault="00DD055F"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34. stavku 2. Poslovnika državnog odvjetništva („Narodne novine“, broj 5/14) iza riječi: „voditelj</w:t>
      </w:r>
      <w:r w:rsidR="005504E4">
        <w:rPr>
          <w:rFonts w:ascii="Times New Roman" w:hAnsi="Times New Roman" w:cs="Times New Roman"/>
          <w:sz w:val="24"/>
          <w:szCs w:val="24"/>
        </w:rPr>
        <w:t>i</w:t>
      </w:r>
      <w:r>
        <w:rPr>
          <w:rFonts w:ascii="Times New Roman" w:hAnsi="Times New Roman" w:cs="Times New Roman"/>
          <w:sz w:val="24"/>
          <w:szCs w:val="24"/>
        </w:rPr>
        <w:t xml:space="preserve"> odjela,“ dodaju se riječi: „voditelj stalne službe,“.</w:t>
      </w:r>
    </w:p>
    <w:p w:rsidR="00DD055F" w:rsidRDefault="00DD055F" w:rsidP="000664DF">
      <w:pPr>
        <w:autoSpaceDE w:val="0"/>
        <w:autoSpaceDN w:val="0"/>
        <w:adjustRightInd w:val="0"/>
        <w:spacing w:after="0" w:line="240" w:lineRule="auto"/>
        <w:jc w:val="both"/>
        <w:rPr>
          <w:rFonts w:ascii="Times New Roman" w:hAnsi="Times New Roman" w:cs="Times New Roman"/>
          <w:sz w:val="24"/>
          <w:szCs w:val="24"/>
        </w:rPr>
      </w:pPr>
    </w:p>
    <w:p w:rsidR="00DD055F" w:rsidRDefault="00DD055F" w:rsidP="00DD055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p>
    <w:p w:rsidR="00DD055F" w:rsidRDefault="00DD055F"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članku 37. stavku </w:t>
      </w:r>
      <w:r w:rsidR="005504E4">
        <w:rPr>
          <w:rFonts w:ascii="Times New Roman" w:hAnsi="Times New Roman" w:cs="Times New Roman"/>
          <w:sz w:val="24"/>
          <w:szCs w:val="24"/>
        </w:rPr>
        <w:t>2</w:t>
      </w:r>
      <w:r>
        <w:rPr>
          <w:rFonts w:ascii="Times New Roman" w:hAnsi="Times New Roman" w:cs="Times New Roman"/>
          <w:sz w:val="24"/>
          <w:szCs w:val="24"/>
        </w:rPr>
        <w:t>. riječi: „koja se ustrojava sporazumom pravosudnih tijela“ zamjenjuju se riječima: „sukladno odluci ministra nadležnog za poslove pravosuđa. U tom će se slučaju za svako pravosudno tijelo voditi odvojeno knjigovodstvo.“</w:t>
      </w:r>
    </w:p>
    <w:p w:rsidR="00DD055F" w:rsidRDefault="00DD055F" w:rsidP="000664DF">
      <w:pPr>
        <w:autoSpaceDE w:val="0"/>
        <w:autoSpaceDN w:val="0"/>
        <w:adjustRightInd w:val="0"/>
        <w:spacing w:after="0" w:line="240" w:lineRule="auto"/>
        <w:jc w:val="both"/>
        <w:rPr>
          <w:rFonts w:ascii="Times New Roman" w:hAnsi="Times New Roman" w:cs="Times New Roman"/>
          <w:sz w:val="24"/>
          <w:szCs w:val="24"/>
        </w:rPr>
      </w:pPr>
    </w:p>
    <w:p w:rsidR="00DD055F" w:rsidRDefault="00DD055F" w:rsidP="00DD05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Stavak 3. mijenja se i glasi: </w:t>
      </w:r>
    </w:p>
    <w:p w:rsidR="00DD055F" w:rsidRDefault="00DD055F"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„Način obavljanja poslova u okviru zajedničke službe za potrebe više pravosudnih tijela </w:t>
      </w:r>
      <w:r w:rsidR="00FC4271">
        <w:rPr>
          <w:rFonts w:ascii="Times New Roman" w:hAnsi="Times New Roman" w:cs="Times New Roman"/>
          <w:sz w:val="24"/>
          <w:szCs w:val="24"/>
        </w:rPr>
        <w:t>utvrđuju čelnici tih tijela sporazumom.“.</w:t>
      </w:r>
    </w:p>
    <w:p w:rsidR="00FC4271" w:rsidRDefault="00FC4271" w:rsidP="00DD055F">
      <w:pPr>
        <w:autoSpaceDE w:val="0"/>
        <w:autoSpaceDN w:val="0"/>
        <w:adjustRightInd w:val="0"/>
        <w:spacing w:after="0" w:line="240" w:lineRule="auto"/>
        <w:rPr>
          <w:rFonts w:ascii="Times New Roman" w:hAnsi="Times New Roman" w:cs="Times New Roman"/>
          <w:sz w:val="24"/>
          <w:szCs w:val="24"/>
        </w:rPr>
      </w:pPr>
    </w:p>
    <w:p w:rsidR="00FC4271" w:rsidRDefault="00FC4271" w:rsidP="00FC427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3. </w:t>
      </w:r>
    </w:p>
    <w:p w:rsidR="00FC4271" w:rsidRDefault="00FC4271" w:rsidP="00FC42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Iza članka 37. dodaje se </w:t>
      </w:r>
      <w:r w:rsidR="00AA555E">
        <w:rPr>
          <w:rFonts w:ascii="Times New Roman" w:hAnsi="Times New Roman" w:cs="Times New Roman"/>
          <w:sz w:val="24"/>
          <w:szCs w:val="24"/>
        </w:rPr>
        <w:t xml:space="preserve">novi </w:t>
      </w:r>
      <w:r>
        <w:rPr>
          <w:rFonts w:ascii="Times New Roman" w:hAnsi="Times New Roman" w:cs="Times New Roman"/>
          <w:sz w:val="24"/>
          <w:szCs w:val="24"/>
        </w:rPr>
        <w:t>podnaslov</w:t>
      </w:r>
      <w:r w:rsidR="00AA555E">
        <w:rPr>
          <w:rFonts w:ascii="Times New Roman" w:hAnsi="Times New Roman" w:cs="Times New Roman"/>
          <w:sz w:val="24"/>
          <w:szCs w:val="24"/>
        </w:rPr>
        <w:t xml:space="preserve"> koji glasi</w:t>
      </w:r>
      <w:r>
        <w:rPr>
          <w:rFonts w:ascii="Times New Roman" w:hAnsi="Times New Roman" w:cs="Times New Roman"/>
          <w:sz w:val="24"/>
          <w:szCs w:val="24"/>
        </w:rPr>
        <w:t>: „4. Stalne službe“ i članak 37.a koji glasi:</w:t>
      </w:r>
    </w:p>
    <w:p w:rsidR="00FC4271" w:rsidRDefault="00FC4271" w:rsidP="00FC4271">
      <w:pPr>
        <w:autoSpaceDE w:val="0"/>
        <w:autoSpaceDN w:val="0"/>
        <w:adjustRightInd w:val="0"/>
        <w:spacing w:after="0" w:line="240" w:lineRule="auto"/>
        <w:rPr>
          <w:rFonts w:ascii="Times New Roman" w:hAnsi="Times New Roman" w:cs="Times New Roman"/>
          <w:sz w:val="24"/>
          <w:szCs w:val="24"/>
        </w:rPr>
      </w:pPr>
    </w:p>
    <w:p w:rsidR="00FC4271" w:rsidRDefault="00FC4271" w:rsidP="00FC42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37.a</w:t>
      </w:r>
    </w:p>
    <w:p w:rsidR="005504E4" w:rsidRPr="005504E4" w:rsidRDefault="005504E4" w:rsidP="005504E4">
      <w:pPr>
        <w:autoSpaceDE w:val="0"/>
        <w:autoSpaceDN w:val="0"/>
        <w:adjustRightInd w:val="0"/>
        <w:spacing w:after="0" w:line="240" w:lineRule="auto"/>
        <w:jc w:val="center"/>
        <w:rPr>
          <w:rFonts w:ascii="Times New Roman" w:hAnsi="Times New Roman" w:cs="Times New Roman"/>
          <w:sz w:val="24"/>
          <w:szCs w:val="24"/>
        </w:rPr>
      </w:pPr>
    </w:p>
    <w:p w:rsidR="005504E4" w:rsidRDefault="005504E4" w:rsidP="005504E4">
      <w:pPr>
        <w:spacing w:after="0" w:line="240" w:lineRule="auto"/>
        <w:jc w:val="both"/>
        <w:rPr>
          <w:rFonts w:ascii="Times New Roman" w:hAnsi="Times New Roman" w:cs="Times New Roman"/>
          <w:sz w:val="24"/>
          <w:szCs w:val="24"/>
        </w:rPr>
      </w:pPr>
      <w:r w:rsidRPr="005504E4">
        <w:rPr>
          <w:rFonts w:ascii="Times New Roman" w:hAnsi="Times New Roman" w:cs="Times New Roman"/>
          <w:sz w:val="24"/>
          <w:szCs w:val="24"/>
        </w:rPr>
        <w:t>Ako se poslovi, osim u sjedištu državnog odvjetništva, obavljaju i u stalnim službama</w:t>
      </w:r>
      <w:r w:rsidRPr="005504E4">
        <w:rPr>
          <w:color w:val="000000"/>
        </w:rPr>
        <w:t xml:space="preserve"> </w:t>
      </w:r>
      <w:r w:rsidRPr="005504E4">
        <w:rPr>
          <w:rFonts w:ascii="Times New Roman" w:hAnsi="Times New Roman" w:cs="Times New Roman"/>
          <w:color w:val="000000"/>
          <w:sz w:val="24"/>
          <w:szCs w:val="24"/>
        </w:rPr>
        <w:t>ili odjelima izvan sjedišta</w:t>
      </w:r>
      <w:r w:rsidRPr="005504E4">
        <w:rPr>
          <w:rFonts w:ascii="Times New Roman" w:hAnsi="Times New Roman" w:cs="Times New Roman"/>
          <w:sz w:val="24"/>
          <w:szCs w:val="24"/>
        </w:rPr>
        <w:t>, godišnjim rasporedom poslova raspoređuju se zamjenici državnog odvjetnika, službenici i namještenici na rad u stalne službe odnosno odjele izvan sjedišta.</w:t>
      </w:r>
    </w:p>
    <w:p w:rsidR="005504E4" w:rsidRPr="005504E4" w:rsidRDefault="005504E4" w:rsidP="005504E4">
      <w:pPr>
        <w:spacing w:after="0" w:line="240" w:lineRule="auto"/>
        <w:jc w:val="both"/>
        <w:rPr>
          <w:rFonts w:ascii="Times New Roman" w:hAnsi="Times New Roman" w:cs="Times New Roman"/>
          <w:sz w:val="24"/>
          <w:szCs w:val="24"/>
        </w:rPr>
      </w:pPr>
    </w:p>
    <w:p w:rsidR="005504E4" w:rsidRDefault="005504E4" w:rsidP="005504E4">
      <w:pPr>
        <w:spacing w:after="0" w:line="240" w:lineRule="auto"/>
        <w:jc w:val="both"/>
        <w:rPr>
          <w:rFonts w:ascii="Times New Roman" w:hAnsi="Times New Roman" w:cs="Times New Roman"/>
          <w:sz w:val="24"/>
          <w:szCs w:val="24"/>
        </w:rPr>
      </w:pPr>
      <w:r w:rsidRPr="005504E4">
        <w:rPr>
          <w:rFonts w:ascii="Times New Roman" w:hAnsi="Times New Roman" w:cs="Times New Roman"/>
          <w:sz w:val="24"/>
          <w:szCs w:val="24"/>
        </w:rPr>
        <w:t>Raspored ustrojstvenih jedinica u zgrade u korištenju državnog odvjetništva određuje državni odvjetnik na način koji osigurava najučinkovitije djelovanje državnog odvjetništva.</w:t>
      </w:r>
    </w:p>
    <w:p w:rsidR="005504E4" w:rsidRPr="005504E4" w:rsidRDefault="005504E4" w:rsidP="005504E4">
      <w:pPr>
        <w:spacing w:after="0" w:line="240" w:lineRule="auto"/>
        <w:jc w:val="both"/>
        <w:rPr>
          <w:rFonts w:ascii="Times New Roman" w:hAnsi="Times New Roman" w:cs="Times New Roman"/>
          <w:sz w:val="24"/>
          <w:szCs w:val="24"/>
        </w:rPr>
      </w:pPr>
    </w:p>
    <w:p w:rsidR="005504E4" w:rsidRDefault="005504E4" w:rsidP="005504E4">
      <w:pPr>
        <w:spacing w:after="0" w:line="240" w:lineRule="auto"/>
        <w:jc w:val="both"/>
        <w:rPr>
          <w:rFonts w:ascii="Times New Roman" w:hAnsi="Times New Roman" w:cs="Times New Roman"/>
          <w:sz w:val="24"/>
          <w:szCs w:val="24"/>
        </w:rPr>
      </w:pPr>
      <w:r w:rsidRPr="005504E4">
        <w:rPr>
          <w:rFonts w:ascii="Times New Roman" w:hAnsi="Times New Roman" w:cs="Times New Roman"/>
          <w:sz w:val="24"/>
          <w:szCs w:val="24"/>
        </w:rPr>
        <w:t>Državni odvjetnik će nastojati da zamjenici državnog odvjetnika i službenici koji obavljaju istovrsne ili srodne poslove budu smješteni u istoj zgradi.</w:t>
      </w:r>
    </w:p>
    <w:p w:rsidR="005504E4" w:rsidRPr="005504E4" w:rsidRDefault="005504E4" w:rsidP="005504E4">
      <w:pPr>
        <w:spacing w:after="0" w:line="240" w:lineRule="auto"/>
        <w:jc w:val="both"/>
        <w:rPr>
          <w:rFonts w:ascii="Times New Roman" w:hAnsi="Times New Roman" w:cs="Times New Roman"/>
          <w:sz w:val="24"/>
          <w:szCs w:val="24"/>
        </w:rPr>
      </w:pPr>
    </w:p>
    <w:p w:rsidR="005504E4" w:rsidRDefault="005504E4" w:rsidP="005504E4">
      <w:pPr>
        <w:spacing w:after="0" w:line="240" w:lineRule="auto"/>
        <w:jc w:val="both"/>
        <w:rPr>
          <w:rFonts w:ascii="Times New Roman" w:hAnsi="Times New Roman" w:cs="Times New Roman"/>
          <w:sz w:val="24"/>
          <w:szCs w:val="24"/>
        </w:rPr>
      </w:pPr>
      <w:r w:rsidRPr="005504E4">
        <w:rPr>
          <w:rFonts w:ascii="Times New Roman" w:hAnsi="Times New Roman" w:cs="Times New Roman"/>
          <w:sz w:val="24"/>
          <w:szCs w:val="24"/>
        </w:rPr>
        <w:t xml:space="preserve">Državnoodvjetnička pisarnica je u sjedištu državnog odvjetništva. U stalnim službama ili odjelima izvan sjedišta ustrojavaju se pomoćne državnoodvjetničke pisarnice. </w:t>
      </w:r>
    </w:p>
    <w:p w:rsidR="005504E4" w:rsidRPr="005504E4" w:rsidRDefault="005504E4" w:rsidP="005504E4">
      <w:pPr>
        <w:spacing w:after="0" w:line="240" w:lineRule="auto"/>
        <w:jc w:val="both"/>
        <w:rPr>
          <w:rFonts w:ascii="Times New Roman" w:hAnsi="Times New Roman" w:cs="Times New Roman"/>
          <w:sz w:val="24"/>
          <w:szCs w:val="24"/>
        </w:rPr>
      </w:pPr>
    </w:p>
    <w:p w:rsidR="005504E4" w:rsidRDefault="005504E4" w:rsidP="005504E4">
      <w:pPr>
        <w:spacing w:after="0" w:line="240" w:lineRule="auto"/>
        <w:jc w:val="both"/>
        <w:rPr>
          <w:rFonts w:ascii="Times New Roman" w:hAnsi="Times New Roman" w:cs="Times New Roman"/>
          <w:sz w:val="24"/>
          <w:szCs w:val="24"/>
        </w:rPr>
      </w:pPr>
      <w:r w:rsidRPr="005504E4">
        <w:rPr>
          <w:rFonts w:ascii="Times New Roman" w:hAnsi="Times New Roman" w:cs="Times New Roman"/>
          <w:sz w:val="24"/>
          <w:szCs w:val="24"/>
        </w:rPr>
        <w:t xml:space="preserve">Državni odvjetnik osigurava uvjete za uredno i pravodobno kretanje spisa i pismena između sjedišta državnog odvjetništva i stalnih službi ili </w:t>
      </w:r>
      <w:r w:rsidRPr="005504E4">
        <w:rPr>
          <w:rFonts w:ascii="Times New Roman" w:hAnsi="Times New Roman" w:cs="Times New Roman"/>
          <w:color w:val="000000"/>
          <w:sz w:val="24"/>
          <w:szCs w:val="24"/>
        </w:rPr>
        <w:t>odjela izvan sjedišta</w:t>
      </w:r>
      <w:r w:rsidRPr="005504E4">
        <w:rPr>
          <w:rFonts w:ascii="Times New Roman" w:hAnsi="Times New Roman" w:cs="Times New Roman"/>
          <w:sz w:val="24"/>
          <w:szCs w:val="24"/>
        </w:rPr>
        <w:t xml:space="preserve"> i njihovo uredno i pravodobno evidentiranje u informacijskom sustavu u primjeni u poslovanju državnog odvjetništva (CTS).</w:t>
      </w:r>
    </w:p>
    <w:p w:rsidR="005504E4" w:rsidRPr="005504E4" w:rsidRDefault="005504E4" w:rsidP="005504E4">
      <w:pPr>
        <w:spacing w:after="0" w:line="240" w:lineRule="auto"/>
        <w:jc w:val="both"/>
        <w:rPr>
          <w:rFonts w:ascii="Times New Roman" w:hAnsi="Times New Roman" w:cs="Times New Roman"/>
          <w:sz w:val="24"/>
          <w:szCs w:val="24"/>
        </w:rPr>
      </w:pPr>
    </w:p>
    <w:p w:rsidR="005504E4" w:rsidRDefault="005504E4" w:rsidP="005504E4">
      <w:pPr>
        <w:spacing w:after="0" w:line="240" w:lineRule="auto"/>
        <w:jc w:val="both"/>
        <w:rPr>
          <w:rFonts w:ascii="Times New Roman" w:hAnsi="Times New Roman" w:cs="Times New Roman"/>
          <w:sz w:val="24"/>
          <w:szCs w:val="24"/>
        </w:rPr>
      </w:pPr>
      <w:r w:rsidRPr="005504E4">
        <w:rPr>
          <w:rFonts w:ascii="Times New Roman" w:hAnsi="Times New Roman" w:cs="Times New Roman"/>
          <w:sz w:val="24"/>
          <w:szCs w:val="24"/>
        </w:rPr>
        <w:t>Ako rješavanje predmeta zahtijeva pristup stranke, državni odvjetnik će ako je to bez posljedica za učinkovito djelovanje državnog odvjetništva, organizirati poduzimanje</w:t>
      </w:r>
      <w:r w:rsidRPr="005504E4">
        <w:rPr>
          <w:rFonts w:ascii="Times New Roman" w:hAnsi="Times New Roman" w:cs="Times New Roman"/>
          <w:b/>
          <w:i/>
          <w:sz w:val="24"/>
          <w:szCs w:val="24"/>
        </w:rPr>
        <w:t xml:space="preserve"> </w:t>
      </w:r>
      <w:r w:rsidRPr="005504E4">
        <w:rPr>
          <w:rFonts w:ascii="Times New Roman" w:hAnsi="Times New Roman" w:cs="Times New Roman"/>
          <w:sz w:val="24"/>
          <w:szCs w:val="24"/>
        </w:rPr>
        <w:t>državnoodvjetničke radnje u zgradi državnog odvjetništva najbližoj mjestu stanovanja stranke ili sjedišta stranke.“.</w:t>
      </w:r>
    </w:p>
    <w:p w:rsidR="0045694A" w:rsidRDefault="0045694A" w:rsidP="005504E4">
      <w:pPr>
        <w:spacing w:after="0" w:line="240" w:lineRule="auto"/>
        <w:jc w:val="both"/>
        <w:rPr>
          <w:rFonts w:ascii="Times New Roman" w:hAnsi="Times New Roman" w:cs="Times New Roman"/>
          <w:sz w:val="24"/>
          <w:szCs w:val="24"/>
        </w:rPr>
      </w:pPr>
    </w:p>
    <w:p w:rsidR="0045694A" w:rsidRPr="005504E4" w:rsidRDefault="0045694A" w:rsidP="005504E4">
      <w:pPr>
        <w:spacing w:after="0" w:line="240" w:lineRule="auto"/>
        <w:jc w:val="both"/>
        <w:rPr>
          <w:rFonts w:ascii="Times New Roman" w:hAnsi="Times New Roman" w:cs="Times New Roman"/>
          <w:b/>
          <w:i/>
          <w:sz w:val="24"/>
          <w:szCs w:val="24"/>
        </w:rPr>
      </w:pPr>
    </w:p>
    <w:p w:rsidR="00FC4271" w:rsidRDefault="00FC4271" w:rsidP="00FC4271">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4.</w:t>
      </w:r>
    </w:p>
    <w:p w:rsidR="00FC4271" w:rsidRDefault="00FC4271" w:rsidP="00FC42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članku 44. stavku 1. iza riječi: „(prvi zamjenik),“ dodaju se riječi: „ voditelj stalne službe,“, a riječi: „u odjele i odsjeke“ zamjenjuju se riječima: „u odjele, odsjeke i stalne službe“.</w:t>
      </w:r>
    </w:p>
    <w:p w:rsidR="0045694A" w:rsidRDefault="0045694A" w:rsidP="00FC4271">
      <w:pPr>
        <w:autoSpaceDE w:val="0"/>
        <w:autoSpaceDN w:val="0"/>
        <w:adjustRightInd w:val="0"/>
        <w:spacing w:after="0" w:line="240" w:lineRule="auto"/>
        <w:jc w:val="center"/>
        <w:rPr>
          <w:rFonts w:ascii="Times New Roman" w:hAnsi="Times New Roman" w:cs="Times New Roman"/>
          <w:b/>
          <w:sz w:val="24"/>
          <w:szCs w:val="24"/>
        </w:rPr>
      </w:pPr>
    </w:p>
    <w:p w:rsidR="00FC4271" w:rsidRDefault="00FC4271" w:rsidP="00FC427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5. </w:t>
      </w:r>
    </w:p>
    <w:p w:rsidR="00FC4271" w:rsidRDefault="00FC4271" w:rsidP="00FC4271">
      <w:pPr>
        <w:autoSpaceDE w:val="0"/>
        <w:autoSpaceDN w:val="0"/>
        <w:adjustRightInd w:val="0"/>
        <w:spacing w:after="0" w:line="240" w:lineRule="auto"/>
        <w:jc w:val="center"/>
        <w:rPr>
          <w:rFonts w:ascii="Times New Roman" w:hAnsi="Times New Roman" w:cs="Times New Roman"/>
          <w:b/>
          <w:sz w:val="24"/>
          <w:szCs w:val="24"/>
        </w:rPr>
      </w:pPr>
    </w:p>
    <w:p w:rsidR="00FC4271" w:rsidRDefault="00FC4271"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52. stavku 1. podstavku 1. riječi: „a u radne dane od 16.00 sati do 8.00 sati sljedećeg radnog dana,“ brišu se.</w:t>
      </w:r>
    </w:p>
    <w:p w:rsidR="00FC4271" w:rsidRDefault="00FC4271" w:rsidP="000664DF">
      <w:pPr>
        <w:autoSpaceDE w:val="0"/>
        <w:autoSpaceDN w:val="0"/>
        <w:adjustRightInd w:val="0"/>
        <w:spacing w:after="0" w:line="240" w:lineRule="auto"/>
        <w:jc w:val="both"/>
        <w:rPr>
          <w:rFonts w:ascii="Times New Roman" w:hAnsi="Times New Roman" w:cs="Times New Roman"/>
          <w:sz w:val="24"/>
          <w:szCs w:val="24"/>
        </w:rPr>
      </w:pPr>
    </w:p>
    <w:p w:rsidR="00FC4271" w:rsidRDefault="00FC4271"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podstavku 2. riječi: „od 8.00“ i „u radne dane od 16.00 do 20.00 sati“ brišu se, a iza riječi: „državnog odvjetništva“ dodaju se riječi: „do sata koji odgovara satu početka redovnog radnog vremena sljedećeg dana“.</w:t>
      </w:r>
    </w:p>
    <w:p w:rsidR="00FC4271" w:rsidRDefault="00FC4271" w:rsidP="000664DF">
      <w:pPr>
        <w:autoSpaceDE w:val="0"/>
        <w:autoSpaceDN w:val="0"/>
        <w:adjustRightInd w:val="0"/>
        <w:spacing w:after="0" w:line="240" w:lineRule="auto"/>
        <w:jc w:val="both"/>
        <w:rPr>
          <w:rFonts w:ascii="Times New Roman" w:hAnsi="Times New Roman" w:cs="Times New Roman"/>
          <w:sz w:val="24"/>
          <w:szCs w:val="24"/>
        </w:rPr>
      </w:pPr>
    </w:p>
    <w:p w:rsidR="00FC4271" w:rsidRDefault="00FC4271"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podstavku 3. riječi: „radnim danom nakon 16.00 sati do 8.00 sati sljedećeg radnog dana, a blagdanom i neradnim danom neprekidno“ brišu se.</w:t>
      </w:r>
    </w:p>
    <w:p w:rsidR="00FC4271" w:rsidRDefault="00FC4271" w:rsidP="000664DF">
      <w:pPr>
        <w:autoSpaceDE w:val="0"/>
        <w:autoSpaceDN w:val="0"/>
        <w:adjustRightInd w:val="0"/>
        <w:spacing w:after="0" w:line="240" w:lineRule="auto"/>
        <w:jc w:val="both"/>
        <w:rPr>
          <w:rFonts w:ascii="Times New Roman" w:hAnsi="Times New Roman" w:cs="Times New Roman"/>
          <w:sz w:val="24"/>
          <w:szCs w:val="24"/>
        </w:rPr>
      </w:pPr>
    </w:p>
    <w:p w:rsidR="00273811" w:rsidRDefault="00273811" w:rsidP="0027381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w:t>
      </w:r>
    </w:p>
    <w:p w:rsidR="00273811" w:rsidRDefault="00273811" w:rsidP="00273811">
      <w:pPr>
        <w:autoSpaceDE w:val="0"/>
        <w:autoSpaceDN w:val="0"/>
        <w:adjustRightInd w:val="0"/>
        <w:spacing w:after="0" w:line="240" w:lineRule="auto"/>
        <w:jc w:val="center"/>
        <w:rPr>
          <w:rFonts w:ascii="Times New Roman" w:hAnsi="Times New Roman" w:cs="Times New Roman"/>
          <w:b/>
          <w:sz w:val="24"/>
          <w:szCs w:val="24"/>
        </w:rPr>
      </w:pPr>
    </w:p>
    <w:p w:rsidR="00273811" w:rsidRDefault="00273811"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55. iza stavka 1. dodaje se novi stavak 2. koji glasi:</w:t>
      </w:r>
    </w:p>
    <w:p w:rsidR="00273811" w:rsidRDefault="00273811"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zgradi u kojoj je smještena stalna služba državnog odvjetništva mora biti istaknut naziv državnog odvjetništva i naziv stalne službe.“</w:t>
      </w:r>
    </w:p>
    <w:p w:rsidR="00273811" w:rsidRDefault="00273811" w:rsidP="00273811">
      <w:pPr>
        <w:autoSpaceDE w:val="0"/>
        <w:autoSpaceDN w:val="0"/>
        <w:adjustRightInd w:val="0"/>
        <w:spacing w:after="0" w:line="240" w:lineRule="auto"/>
        <w:rPr>
          <w:rFonts w:ascii="Times New Roman" w:hAnsi="Times New Roman" w:cs="Times New Roman"/>
          <w:sz w:val="24"/>
          <w:szCs w:val="24"/>
        </w:rPr>
      </w:pPr>
    </w:p>
    <w:p w:rsidR="00273811" w:rsidRDefault="00273811" w:rsidP="002738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Dosadašnji stavci 2., 3., 4., 5., 6. i 7. postaju stavci 3., 4., 5., 6., 7. i 8.</w:t>
      </w:r>
    </w:p>
    <w:p w:rsidR="005504E4" w:rsidRDefault="005504E4" w:rsidP="00273811">
      <w:pPr>
        <w:autoSpaceDE w:val="0"/>
        <w:autoSpaceDN w:val="0"/>
        <w:adjustRightInd w:val="0"/>
        <w:spacing w:after="0" w:line="240" w:lineRule="auto"/>
        <w:jc w:val="center"/>
        <w:rPr>
          <w:rFonts w:ascii="Times New Roman" w:hAnsi="Times New Roman" w:cs="Times New Roman"/>
          <w:b/>
          <w:sz w:val="24"/>
          <w:szCs w:val="24"/>
        </w:rPr>
      </w:pPr>
    </w:p>
    <w:p w:rsidR="00273811" w:rsidRDefault="00273811" w:rsidP="0027381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7. </w:t>
      </w:r>
    </w:p>
    <w:p w:rsidR="00273811" w:rsidRDefault="00273811" w:rsidP="00273811">
      <w:pPr>
        <w:autoSpaceDE w:val="0"/>
        <w:autoSpaceDN w:val="0"/>
        <w:adjustRightInd w:val="0"/>
        <w:spacing w:after="0" w:line="240" w:lineRule="auto"/>
        <w:rPr>
          <w:rFonts w:ascii="Times New Roman" w:hAnsi="Times New Roman" w:cs="Times New Roman"/>
          <w:sz w:val="24"/>
          <w:szCs w:val="24"/>
        </w:rPr>
      </w:pPr>
    </w:p>
    <w:p w:rsidR="00273811" w:rsidRDefault="00273811" w:rsidP="000664DF">
      <w:pPr>
        <w:autoSpaceDE w:val="0"/>
        <w:autoSpaceDN w:val="0"/>
        <w:adjustRightInd w:val="0"/>
        <w:spacing w:after="0" w:line="240" w:lineRule="auto"/>
        <w:jc w:val="both"/>
        <w:rPr>
          <w:rFonts w:ascii="Times New Roman" w:hAnsi="Times New Roman" w:cs="Times New Roman"/>
          <w:sz w:val="24"/>
          <w:szCs w:val="24"/>
        </w:rPr>
      </w:pPr>
      <w:r w:rsidRPr="00273811">
        <w:rPr>
          <w:rFonts w:ascii="Times New Roman" w:hAnsi="Times New Roman" w:cs="Times New Roman"/>
          <w:sz w:val="24"/>
          <w:szCs w:val="24"/>
        </w:rPr>
        <w:t>U članku 78. stavku 1. riječi: „ , a ako to tehničke mogućnosti ne dozvoljavaju, stavit će se grb u“ zamjenjuju se riječju: „ili“.</w:t>
      </w:r>
    </w:p>
    <w:p w:rsidR="00273811" w:rsidRDefault="00273811" w:rsidP="00273811">
      <w:pPr>
        <w:autoSpaceDE w:val="0"/>
        <w:autoSpaceDN w:val="0"/>
        <w:adjustRightInd w:val="0"/>
        <w:spacing w:after="0" w:line="240" w:lineRule="auto"/>
        <w:rPr>
          <w:rFonts w:ascii="Times New Roman" w:hAnsi="Times New Roman" w:cs="Times New Roman"/>
          <w:sz w:val="24"/>
          <w:szCs w:val="24"/>
        </w:rPr>
      </w:pPr>
    </w:p>
    <w:p w:rsidR="00273811" w:rsidRDefault="00273811" w:rsidP="0027381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U stavku 2. iza riječi: „njegovo sjedište“ dodaju se riječi: „te naziv stalne službe“.</w:t>
      </w:r>
    </w:p>
    <w:p w:rsidR="00273811" w:rsidRDefault="00273811" w:rsidP="00273811">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Članak 8.</w:t>
      </w:r>
    </w:p>
    <w:p w:rsidR="00273811" w:rsidRDefault="00273811" w:rsidP="00AA55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članku 85. iza stavka 5. dodaje se stavak 6. koji glasi:</w:t>
      </w:r>
    </w:p>
    <w:p w:rsidR="00273811" w:rsidRPr="00273811" w:rsidRDefault="00273811" w:rsidP="00AA555E">
      <w:pPr>
        <w:pStyle w:val="Bezproreda"/>
        <w:jc w:val="both"/>
        <w:rPr>
          <w:rFonts w:ascii="Times New Roman" w:hAnsi="Times New Roman" w:cs="Times New Roman"/>
          <w:sz w:val="24"/>
          <w:szCs w:val="24"/>
        </w:rPr>
      </w:pPr>
      <w:r w:rsidRPr="00273811">
        <w:rPr>
          <w:rFonts w:ascii="Times New Roman" w:hAnsi="Times New Roman" w:cs="Times New Roman"/>
          <w:sz w:val="24"/>
          <w:szCs w:val="24"/>
        </w:rPr>
        <w:t>„Pečati i žigovi koje koriste stalne službe moraju biti oblika i veličine kao pečati i žigovi državnog odvjetništva u sjedištu, s time da se uz naziv državnog odvjetništva dodaje i naziv stalne službe.“.</w:t>
      </w:r>
    </w:p>
    <w:p w:rsidR="00FC4271" w:rsidRDefault="00FC4271" w:rsidP="00FC4271">
      <w:pPr>
        <w:autoSpaceDE w:val="0"/>
        <w:autoSpaceDN w:val="0"/>
        <w:adjustRightInd w:val="0"/>
        <w:spacing w:after="0" w:line="240" w:lineRule="auto"/>
        <w:rPr>
          <w:rFonts w:ascii="Times New Roman" w:hAnsi="Times New Roman" w:cs="Times New Roman"/>
          <w:sz w:val="24"/>
          <w:szCs w:val="24"/>
        </w:rPr>
      </w:pPr>
    </w:p>
    <w:p w:rsidR="00273811" w:rsidRDefault="00273811" w:rsidP="0027381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w:t>
      </w:r>
    </w:p>
    <w:p w:rsidR="00273811" w:rsidRDefault="00273811" w:rsidP="00273811">
      <w:pPr>
        <w:autoSpaceDE w:val="0"/>
        <w:autoSpaceDN w:val="0"/>
        <w:adjustRightInd w:val="0"/>
        <w:spacing w:after="0" w:line="240" w:lineRule="auto"/>
        <w:jc w:val="center"/>
        <w:rPr>
          <w:rFonts w:ascii="Times New Roman" w:hAnsi="Times New Roman" w:cs="Times New Roman"/>
          <w:b/>
          <w:sz w:val="24"/>
          <w:szCs w:val="24"/>
        </w:rPr>
      </w:pPr>
    </w:p>
    <w:p w:rsidR="00273811" w:rsidRDefault="00273811" w:rsidP="002738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članku 99. stavak 2. briše se.</w:t>
      </w:r>
    </w:p>
    <w:p w:rsidR="00273811" w:rsidRDefault="00273811" w:rsidP="00273811">
      <w:pPr>
        <w:autoSpaceDE w:val="0"/>
        <w:autoSpaceDN w:val="0"/>
        <w:adjustRightInd w:val="0"/>
        <w:spacing w:after="0" w:line="240" w:lineRule="auto"/>
        <w:rPr>
          <w:rFonts w:ascii="Times New Roman" w:hAnsi="Times New Roman" w:cs="Times New Roman"/>
          <w:sz w:val="24"/>
          <w:szCs w:val="24"/>
        </w:rPr>
      </w:pPr>
    </w:p>
    <w:p w:rsidR="00273811" w:rsidRDefault="00273811" w:rsidP="002738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Iza dosadašnjeg stavka 3. koji postaje stavak 2. dodaje se novi stavak 3. koji glasi:</w:t>
      </w:r>
    </w:p>
    <w:p w:rsidR="00273811" w:rsidRDefault="00273811"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„Unos podataka uređuje se ovim Poslovnikom i posebnim uputama tehničke naravi koje donosi Državno odvjetništvo Republike Hrvatske.“.</w:t>
      </w:r>
    </w:p>
    <w:p w:rsidR="0045694A" w:rsidRDefault="0045694A" w:rsidP="000664DF">
      <w:pPr>
        <w:autoSpaceDE w:val="0"/>
        <w:autoSpaceDN w:val="0"/>
        <w:adjustRightInd w:val="0"/>
        <w:spacing w:after="0" w:line="240" w:lineRule="auto"/>
        <w:jc w:val="both"/>
        <w:rPr>
          <w:rFonts w:ascii="Times New Roman" w:hAnsi="Times New Roman" w:cs="Times New Roman"/>
          <w:sz w:val="24"/>
          <w:szCs w:val="24"/>
        </w:rPr>
      </w:pPr>
    </w:p>
    <w:p w:rsidR="0045694A" w:rsidRDefault="0045694A" w:rsidP="000664DF">
      <w:pPr>
        <w:autoSpaceDE w:val="0"/>
        <w:autoSpaceDN w:val="0"/>
        <w:adjustRightInd w:val="0"/>
        <w:spacing w:after="0" w:line="240" w:lineRule="auto"/>
        <w:jc w:val="both"/>
        <w:rPr>
          <w:rFonts w:ascii="Times New Roman" w:hAnsi="Times New Roman" w:cs="Times New Roman"/>
          <w:sz w:val="24"/>
          <w:szCs w:val="24"/>
        </w:rPr>
      </w:pPr>
    </w:p>
    <w:p w:rsidR="0045694A" w:rsidRDefault="0045694A" w:rsidP="000664DF">
      <w:pPr>
        <w:autoSpaceDE w:val="0"/>
        <w:autoSpaceDN w:val="0"/>
        <w:adjustRightInd w:val="0"/>
        <w:spacing w:after="0" w:line="240" w:lineRule="auto"/>
        <w:jc w:val="both"/>
        <w:rPr>
          <w:rFonts w:ascii="Times New Roman" w:hAnsi="Times New Roman" w:cs="Times New Roman"/>
          <w:sz w:val="24"/>
          <w:szCs w:val="24"/>
        </w:rPr>
      </w:pPr>
    </w:p>
    <w:p w:rsidR="0045694A" w:rsidRDefault="0045694A" w:rsidP="000664DF">
      <w:pPr>
        <w:autoSpaceDE w:val="0"/>
        <w:autoSpaceDN w:val="0"/>
        <w:adjustRightInd w:val="0"/>
        <w:spacing w:after="0" w:line="240" w:lineRule="auto"/>
        <w:jc w:val="both"/>
        <w:rPr>
          <w:rFonts w:ascii="Times New Roman" w:hAnsi="Times New Roman" w:cs="Times New Roman"/>
          <w:sz w:val="24"/>
          <w:szCs w:val="24"/>
        </w:rPr>
      </w:pPr>
    </w:p>
    <w:p w:rsidR="00273811" w:rsidRDefault="00273811" w:rsidP="0027381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10.</w:t>
      </w:r>
    </w:p>
    <w:p w:rsidR="0045694A" w:rsidRDefault="0045694A" w:rsidP="00273811">
      <w:pPr>
        <w:autoSpaceDE w:val="0"/>
        <w:autoSpaceDN w:val="0"/>
        <w:adjustRightInd w:val="0"/>
        <w:spacing w:after="0" w:line="240" w:lineRule="auto"/>
        <w:jc w:val="center"/>
        <w:rPr>
          <w:rFonts w:ascii="Times New Roman" w:hAnsi="Times New Roman" w:cs="Times New Roman"/>
          <w:b/>
          <w:sz w:val="24"/>
          <w:szCs w:val="24"/>
        </w:rPr>
      </w:pPr>
    </w:p>
    <w:p w:rsidR="00273811" w:rsidRDefault="000664DF"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139. stavku 1. iza riječi: „pošte“ stavlja se zarez i dodaju riječi: „a u državnim odvjetništvima sa stalnim službama i zaposlenik državnoodvjetničke pisarnice stalne službe“.</w:t>
      </w:r>
    </w:p>
    <w:p w:rsidR="000664DF" w:rsidRDefault="000664DF" w:rsidP="000664DF">
      <w:pPr>
        <w:autoSpaceDE w:val="0"/>
        <w:autoSpaceDN w:val="0"/>
        <w:adjustRightInd w:val="0"/>
        <w:spacing w:after="0" w:line="240" w:lineRule="auto"/>
        <w:jc w:val="both"/>
        <w:rPr>
          <w:rFonts w:ascii="Times New Roman" w:hAnsi="Times New Roman" w:cs="Times New Roman"/>
          <w:sz w:val="24"/>
          <w:szCs w:val="24"/>
        </w:rPr>
      </w:pPr>
    </w:p>
    <w:p w:rsidR="000664DF" w:rsidRDefault="000664DF" w:rsidP="000664D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11. </w:t>
      </w:r>
    </w:p>
    <w:p w:rsidR="000664DF" w:rsidRDefault="000664DF" w:rsidP="000664DF">
      <w:pPr>
        <w:autoSpaceDE w:val="0"/>
        <w:autoSpaceDN w:val="0"/>
        <w:adjustRightInd w:val="0"/>
        <w:spacing w:after="0" w:line="240" w:lineRule="auto"/>
        <w:jc w:val="center"/>
        <w:rPr>
          <w:rFonts w:ascii="Times New Roman" w:hAnsi="Times New Roman" w:cs="Times New Roman"/>
          <w:b/>
          <w:sz w:val="24"/>
          <w:szCs w:val="24"/>
        </w:rPr>
      </w:pPr>
    </w:p>
    <w:p w:rsidR="000664DF" w:rsidRDefault="000664DF"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153. stavku 2. iza riječi: „uputama“ dodaju se riječi: „iz članka 99. stavka 3. ovog Poslovnika“.</w:t>
      </w:r>
    </w:p>
    <w:p w:rsidR="000664DF" w:rsidRDefault="000664DF" w:rsidP="000664DF">
      <w:pPr>
        <w:autoSpaceDE w:val="0"/>
        <w:autoSpaceDN w:val="0"/>
        <w:adjustRightInd w:val="0"/>
        <w:spacing w:after="0" w:line="240" w:lineRule="auto"/>
        <w:jc w:val="center"/>
        <w:rPr>
          <w:rFonts w:ascii="Times New Roman" w:hAnsi="Times New Roman" w:cs="Times New Roman"/>
          <w:b/>
          <w:sz w:val="24"/>
          <w:szCs w:val="24"/>
        </w:rPr>
      </w:pPr>
    </w:p>
    <w:p w:rsidR="000664DF" w:rsidRDefault="000664DF" w:rsidP="000664D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w:t>
      </w:r>
    </w:p>
    <w:p w:rsidR="000664DF" w:rsidRDefault="000664DF" w:rsidP="000664DF">
      <w:pPr>
        <w:autoSpaceDE w:val="0"/>
        <w:autoSpaceDN w:val="0"/>
        <w:adjustRightInd w:val="0"/>
        <w:spacing w:after="0" w:line="240" w:lineRule="auto"/>
        <w:jc w:val="center"/>
        <w:rPr>
          <w:rFonts w:ascii="Times New Roman" w:hAnsi="Times New Roman" w:cs="Times New Roman"/>
          <w:b/>
          <w:sz w:val="24"/>
          <w:szCs w:val="24"/>
        </w:rPr>
      </w:pPr>
    </w:p>
    <w:p w:rsidR="00AA555E" w:rsidRPr="00AA555E" w:rsidRDefault="00AA555E" w:rsidP="00AA555E">
      <w:pPr>
        <w:autoSpaceDE w:val="0"/>
        <w:autoSpaceDN w:val="0"/>
        <w:adjustRightInd w:val="0"/>
        <w:spacing w:after="0" w:line="240" w:lineRule="auto"/>
        <w:jc w:val="both"/>
        <w:rPr>
          <w:rFonts w:ascii="Times New Roman" w:hAnsi="Times New Roman" w:cs="Times New Roman"/>
          <w:sz w:val="24"/>
          <w:szCs w:val="24"/>
        </w:rPr>
      </w:pPr>
      <w:r w:rsidRPr="00AA555E">
        <w:rPr>
          <w:rFonts w:ascii="Times New Roman" w:hAnsi="Times New Roman" w:cs="Times New Roman"/>
          <w:sz w:val="24"/>
          <w:szCs w:val="24"/>
        </w:rPr>
        <w:t>U članku 155. stavku 2. riječi: „posebnom uputom“ zamjenjuj</w:t>
      </w:r>
      <w:r>
        <w:rPr>
          <w:rFonts w:ascii="Times New Roman" w:hAnsi="Times New Roman" w:cs="Times New Roman"/>
          <w:sz w:val="24"/>
          <w:szCs w:val="24"/>
        </w:rPr>
        <w:t>u</w:t>
      </w:r>
      <w:r w:rsidRPr="00AA555E">
        <w:rPr>
          <w:rFonts w:ascii="Times New Roman" w:hAnsi="Times New Roman" w:cs="Times New Roman"/>
          <w:sz w:val="24"/>
          <w:szCs w:val="24"/>
        </w:rPr>
        <w:t xml:space="preserve"> se riječima „posebnim uputama“, a riječi: „za vođenje tih upisnika“ zamjenjuju se riječima: „iz članka 99. stavka 3. ovog Poslovnika“.</w:t>
      </w:r>
    </w:p>
    <w:p w:rsidR="000664DF" w:rsidRDefault="000664DF" w:rsidP="000664DF">
      <w:pPr>
        <w:autoSpaceDE w:val="0"/>
        <w:autoSpaceDN w:val="0"/>
        <w:adjustRightInd w:val="0"/>
        <w:spacing w:after="0" w:line="240" w:lineRule="auto"/>
        <w:rPr>
          <w:rFonts w:ascii="Times New Roman" w:hAnsi="Times New Roman" w:cs="Times New Roman"/>
          <w:sz w:val="24"/>
          <w:szCs w:val="24"/>
        </w:rPr>
      </w:pPr>
    </w:p>
    <w:p w:rsidR="000664DF" w:rsidRDefault="000664DF" w:rsidP="000664D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w:t>
      </w:r>
    </w:p>
    <w:p w:rsidR="000664DF" w:rsidRDefault="000664DF" w:rsidP="000664DF">
      <w:pPr>
        <w:autoSpaceDE w:val="0"/>
        <w:autoSpaceDN w:val="0"/>
        <w:adjustRightInd w:val="0"/>
        <w:spacing w:after="0" w:line="240" w:lineRule="auto"/>
        <w:jc w:val="center"/>
        <w:rPr>
          <w:rFonts w:ascii="Times New Roman" w:hAnsi="Times New Roman" w:cs="Times New Roman"/>
          <w:b/>
          <w:sz w:val="24"/>
          <w:szCs w:val="24"/>
        </w:rPr>
      </w:pPr>
    </w:p>
    <w:p w:rsidR="000664DF" w:rsidRDefault="000664DF"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174. stavku 4. iza riječi: „kratku“ dodaje se riječ: „obrazloženu“, a riječi: „</w:t>
      </w:r>
      <w:r w:rsidR="00AA555E">
        <w:rPr>
          <w:rFonts w:ascii="Times New Roman" w:hAnsi="Times New Roman" w:cs="Times New Roman"/>
          <w:sz w:val="24"/>
          <w:szCs w:val="24"/>
        </w:rPr>
        <w:t xml:space="preserve">ili </w:t>
      </w:r>
      <w:r>
        <w:rPr>
          <w:rFonts w:ascii="Times New Roman" w:hAnsi="Times New Roman" w:cs="Times New Roman"/>
          <w:sz w:val="24"/>
          <w:szCs w:val="24"/>
        </w:rPr>
        <w:t>ako postoje drugi opravdani razlozi,“ brišu se.</w:t>
      </w:r>
    </w:p>
    <w:p w:rsidR="000664DF" w:rsidRDefault="000664DF" w:rsidP="000664DF">
      <w:pPr>
        <w:autoSpaceDE w:val="0"/>
        <w:autoSpaceDN w:val="0"/>
        <w:adjustRightInd w:val="0"/>
        <w:spacing w:after="0" w:line="240" w:lineRule="auto"/>
        <w:jc w:val="both"/>
        <w:rPr>
          <w:rFonts w:ascii="Times New Roman" w:hAnsi="Times New Roman" w:cs="Times New Roman"/>
          <w:sz w:val="24"/>
          <w:szCs w:val="24"/>
        </w:rPr>
      </w:pPr>
    </w:p>
    <w:p w:rsidR="000664DF" w:rsidRDefault="000664DF" w:rsidP="000664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stavku 7. ispred riječi: „savjetnika“ dodaje se riječ: „državnoodvjetničkih“.</w:t>
      </w:r>
    </w:p>
    <w:p w:rsidR="000664DF" w:rsidRDefault="000664DF" w:rsidP="000664DF">
      <w:pPr>
        <w:autoSpaceDE w:val="0"/>
        <w:autoSpaceDN w:val="0"/>
        <w:adjustRightInd w:val="0"/>
        <w:spacing w:after="0" w:line="240" w:lineRule="auto"/>
        <w:jc w:val="both"/>
        <w:rPr>
          <w:rFonts w:ascii="Times New Roman" w:hAnsi="Times New Roman" w:cs="Times New Roman"/>
          <w:sz w:val="24"/>
          <w:szCs w:val="24"/>
        </w:rPr>
      </w:pPr>
    </w:p>
    <w:p w:rsidR="000664DF" w:rsidRDefault="000664DF" w:rsidP="00AA55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Stavak 9. mijenja se i glasi: </w:t>
      </w:r>
    </w:p>
    <w:p w:rsidR="00AA555E" w:rsidRDefault="00AA555E" w:rsidP="00AA555E">
      <w:pPr>
        <w:spacing w:after="0" w:line="240" w:lineRule="auto"/>
        <w:jc w:val="both"/>
        <w:rPr>
          <w:rFonts w:ascii="Times New Roman" w:eastAsia="Times New Roman" w:hAnsi="Times New Roman" w:cs="Times New Roman"/>
          <w:sz w:val="24"/>
          <w:szCs w:val="24"/>
        </w:rPr>
      </w:pPr>
      <w:r w:rsidRPr="00AA555E">
        <w:rPr>
          <w:rFonts w:ascii="Times New Roman" w:hAnsi="Times New Roman" w:cs="Times New Roman"/>
          <w:sz w:val="24"/>
          <w:szCs w:val="24"/>
        </w:rPr>
        <w:t>„</w:t>
      </w:r>
      <w:r w:rsidRPr="00AA555E">
        <w:rPr>
          <w:rFonts w:ascii="Times New Roman" w:eastAsia="Times New Roman" w:hAnsi="Times New Roman" w:cs="Times New Roman"/>
          <w:sz w:val="24"/>
          <w:szCs w:val="24"/>
        </w:rPr>
        <w:t>Spis dodijeljen u rad sukladno naprijed navedenim stavcima može se oduzeti u slučaju izuzeća ili druge opravdane dulje spriječenosti dužnosnika ili kad to zahtijevaju posebni razlozi. Ukoliko spis u rad ne preuzme državni odvjetnik, pisanim obrazloženim nalogom odredit će dodjelu spisa drugom zamjeniku na način propisan stavkom 4., odnosno 5. i 6. ovog članka.“</w:t>
      </w:r>
      <w:r>
        <w:rPr>
          <w:rFonts w:ascii="Times New Roman" w:eastAsia="Times New Roman" w:hAnsi="Times New Roman" w:cs="Times New Roman"/>
          <w:sz w:val="24"/>
          <w:szCs w:val="24"/>
        </w:rPr>
        <w:t>.</w:t>
      </w:r>
    </w:p>
    <w:p w:rsidR="00AA555E" w:rsidRPr="00AA555E" w:rsidRDefault="00AA555E" w:rsidP="00AA555E">
      <w:pPr>
        <w:spacing w:after="0" w:line="240" w:lineRule="auto"/>
        <w:jc w:val="both"/>
        <w:rPr>
          <w:rFonts w:ascii="Times New Roman" w:eastAsia="Times New Roman" w:hAnsi="Times New Roman" w:cs="Times New Roman"/>
          <w:sz w:val="24"/>
          <w:szCs w:val="24"/>
        </w:rPr>
      </w:pPr>
    </w:p>
    <w:p w:rsidR="00004BB2" w:rsidRDefault="000664DF" w:rsidP="00AA55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Iza stavka 9. dodaju se stavci </w:t>
      </w:r>
      <w:r w:rsidR="00004BB2">
        <w:rPr>
          <w:rFonts w:ascii="Times New Roman" w:hAnsi="Times New Roman" w:cs="Times New Roman"/>
          <w:sz w:val="24"/>
          <w:szCs w:val="24"/>
        </w:rPr>
        <w:t>10</w:t>
      </w:r>
      <w:r>
        <w:rPr>
          <w:rFonts w:ascii="Times New Roman" w:hAnsi="Times New Roman" w:cs="Times New Roman"/>
          <w:sz w:val="24"/>
          <w:szCs w:val="24"/>
        </w:rPr>
        <w:t>.</w:t>
      </w:r>
      <w:r w:rsidR="00004BB2">
        <w:rPr>
          <w:rFonts w:ascii="Times New Roman" w:hAnsi="Times New Roman" w:cs="Times New Roman"/>
          <w:sz w:val="24"/>
          <w:szCs w:val="24"/>
        </w:rPr>
        <w:t xml:space="preserve"> i 11. koji glase:</w:t>
      </w:r>
    </w:p>
    <w:p w:rsidR="00AA555E" w:rsidRPr="00AA555E" w:rsidRDefault="00AA555E" w:rsidP="00AA555E">
      <w:pPr>
        <w:spacing w:after="0" w:line="240" w:lineRule="auto"/>
        <w:jc w:val="both"/>
        <w:rPr>
          <w:rFonts w:ascii="Times New Roman" w:eastAsia="Times New Roman" w:hAnsi="Times New Roman" w:cs="Times New Roman"/>
          <w:sz w:val="24"/>
          <w:szCs w:val="24"/>
        </w:rPr>
      </w:pPr>
      <w:r w:rsidRPr="00AA555E">
        <w:rPr>
          <w:rFonts w:ascii="Times New Roman" w:hAnsi="Times New Roman" w:cs="Times New Roman"/>
          <w:sz w:val="24"/>
          <w:szCs w:val="24"/>
        </w:rPr>
        <w:t>„</w:t>
      </w:r>
      <w:r w:rsidRPr="00AA555E">
        <w:rPr>
          <w:rFonts w:ascii="Times New Roman" w:eastAsia="Times New Roman" w:hAnsi="Times New Roman" w:cs="Times New Roman"/>
          <w:sz w:val="24"/>
          <w:szCs w:val="24"/>
        </w:rPr>
        <w:t>U slučaju da je opravdano očekivati izbivanje dužnosnika u trajanju dužem od dva mjeseca, državni odvjetnik će pisanim obrazloženim nalogom u odnosu na tog dužnosnika odrediti prestanak dodjele novih spisa te u odnosu na sve ili dio dodijeljenih mu spisa, ovisno o vremenu njegova povratka na rad i hitnosti predmeta, odrediti dodjelu spisa drugom dužnosniku na način propisan stavkom 4., odnosno 5. i 6. ovog članka.</w:t>
      </w:r>
    </w:p>
    <w:p w:rsidR="00004BB2" w:rsidRPr="00AA555E" w:rsidRDefault="00AA555E" w:rsidP="00AA555E">
      <w:pPr>
        <w:spacing w:before="100" w:beforeAutospacing="1" w:after="100" w:afterAutospacing="1" w:line="240" w:lineRule="auto"/>
        <w:jc w:val="both"/>
        <w:rPr>
          <w:rFonts w:ascii="Times New Roman" w:eastAsia="Times New Roman" w:hAnsi="Times New Roman" w:cs="Times New Roman"/>
          <w:sz w:val="24"/>
          <w:szCs w:val="24"/>
        </w:rPr>
      </w:pPr>
      <w:r w:rsidRPr="00AA555E">
        <w:rPr>
          <w:rFonts w:ascii="Times New Roman" w:eastAsia="Times New Roman" w:hAnsi="Times New Roman" w:cs="Times New Roman"/>
          <w:sz w:val="24"/>
          <w:szCs w:val="24"/>
        </w:rPr>
        <w:t>Državni odvjetnik je dužan svaka tri mjeseca utvrđivati ravnomjernu radnu opterećenost dužnosnika te u cilju postizanja ravnomjerne radne opterećenosti, ako ona nije posljedica nepostizanja očekivanih prosječnih rezultata rada, može izmijeniti godišnji raspored poslova ili donijeti pisani obrazloženi nalog kojim za pojedine spise određuje ponovljenu dodjelu.“</w:t>
      </w:r>
      <w:r>
        <w:rPr>
          <w:rFonts w:ascii="Times New Roman" w:eastAsia="Times New Roman" w:hAnsi="Times New Roman" w:cs="Times New Roman"/>
          <w:sz w:val="24"/>
          <w:szCs w:val="24"/>
        </w:rPr>
        <w:t>.</w:t>
      </w:r>
    </w:p>
    <w:p w:rsidR="000664DF" w:rsidRDefault="00004BB2" w:rsidP="00004BB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14. </w:t>
      </w: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p>
    <w:p w:rsidR="00004BB2" w:rsidRDefault="00004BB2" w:rsidP="00004B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Iza članka 174. dodaje se novi podnaslov koji glasi: „</w:t>
      </w:r>
      <w:r w:rsidR="00AA555E">
        <w:rPr>
          <w:rFonts w:ascii="Times New Roman" w:hAnsi="Times New Roman" w:cs="Times New Roman"/>
          <w:sz w:val="24"/>
          <w:szCs w:val="24"/>
        </w:rPr>
        <w:t>P</w:t>
      </w:r>
      <w:r>
        <w:rPr>
          <w:rFonts w:ascii="Times New Roman" w:hAnsi="Times New Roman" w:cs="Times New Roman"/>
          <w:sz w:val="24"/>
          <w:szCs w:val="24"/>
        </w:rPr>
        <w:t>osebnosti u dodjeli spisa u rad državnim odvjetništvima s automatskom dodjelom spisa“ te članci 174.a, 174.b, 174.c i 174.d koji glase:</w:t>
      </w:r>
    </w:p>
    <w:p w:rsidR="00004BB2" w:rsidRDefault="00004BB2" w:rsidP="00004BB2">
      <w:pPr>
        <w:autoSpaceDE w:val="0"/>
        <w:autoSpaceDN w:val="0"/>
        <w:adjustRightInd w:val="0"/>
        <w:spacing w:after="0" w:line="240" w:lineRule="auto"/>
        <w:jc w:val="both"/>
        <w:rPr>
          <w:rFonts w:ascii="Times New Roman" w:hAnsi="Times New Roman" w:cs="Times New Roman"/>
          <w:sz w:val="24"/>
          <w:szCs w:val="24"/>
        </w:rPr>
      </w:pPr>
    </w:p>
    <w:p w:rsidR="00004BB2" w:rsidRDefault="00004BB2" w:rsidP="00004BB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174.a</w:t>
      </w:r>
    </w:p>
    <w:p w:rsidR="00004BB2" w:rsidRDefault="00004BB2" w:rsidP="00004BB2">
      <w:pPr>
        <w:autoSpaceDE w:val="0"/>
        <w:autoSpaceDN w:val="0"/>
        <w:adjustRightInd w:val="0"/>
        <w:spacing w:after="0" w:line="240" w:lineRule="auto"/>
        <w:jc w:val="center"/>
        <w:rPr>
          <w:rFonts w:ascii="Times New Roman" w:hAnsi="Times New Roman" w:cs="Times New Roman"/>
          <w:sz w:val="24"/>
          <w:szCs w:val="24"/>
        </w:rPr>
      </w:pPr>
    </w:p>
    <w:p w:rsidR="00AA555E" w:rsidRPr="00AA555E" w:rsidRDefault="00AA555E" w:rsidP="00AA555E">
      <w:pPr>
        <w:spacing w:after="0" w:line="240" w:lineRule="auto"/>
        <w:jc w:val="both"/>
        <w:rPr>
          <w:rFonts w:ascii="Times New Roman" w:hAnsi="Times New Roman" w:cs="Times New Roman"/>
          <w:sz w:val="24"/>
          <w:szCs w:val="24"/>
        </w:rPr>
      </w:pPr>
      <w:r w:rsidRPr="00AA555E">
        <w:rPr>
          <w:rFonts w:ascii="Times New Roman" w:hAnsi="Times New Roman" w:cs="Times New Roman"/>
          <w:sz w:val="24"/>
          <w:szCs w:val="24"/>
        </w:rPr>
        <w:lastRenderedPageBreak/>
        <w:t xml:space="preserve">U državnim odvjetništvima u kojima je u primjeni informacijski sustav (CTS) spisi se dodjeljuju u rad dužnosnicima automatskom nasumičnom dodjelom, primjenom odgovarajućeg algoritma. </w:t>
      </w:r>
    </w:p>
    <w:p w:rsidR="00AA555E" w:rsidRPr="00AA555E" w:rsidRDefault="00AA555E" w:rsidP="00AA555E">
      <w:pPr>
        <w:spacing w:before="100" w:beforeAutospacing="1" w:after="100" w:afterAutospacing="1" w:line="240" w:lineRule="auto"/>
        <w:jc w:val="both"/>
        <w:rPr>
          <w:rFonts w:ascii="Times New Roman" w:eastAsia="Times New Roman" w:hAnsi="Times New Roman" w:cs="Times New Roman"/>
          <w:sz w:val="24"/>
          <w:szCs w:val="24"/>
        </w:rPr>
      </w:pPr>
      <w:r w:rsidRPr="00AA555E">
        <w:rPr>
          <w:rFonts w:ascii="Times New Roman" w:eastAsia="Times New Roman" w:hAnsi="Times New Roman" w:cs="Times New Roman"/>
          <w:sz w:val="24"/>
          <w:szCs w:val="24"/>
        </w:rPr>
        <w:t>U algoritam za dodjelu spisa unosi se podaci o vrstama spisa koji će se dodjeljivati svakom pojedinom dužnosniku te postotci njegovog oslobođenja od rada na spisima sukladno Okvirnim mjerilima za rad državnih odvjetništava, najkasnije do 31. prosinca tekuće godine.</w:t>
      </w:r>
    </w:p>
    <w:p w:rsidR="00AA555E" w:rsidRPr="00AA555E" w:rsidRDefault="00AA555E" w:rsidP="00AA555E">
      <w:pPr>
        <w:spacing w:before="100" w:beforeAutospacing="1" w:after="100" w:afterAutospacing="1" w:line="240" w:lineRule="auto"/>
        <w:jc w:val="both"/>
      </w:pPr>
      <w:r w:rsidRPr="00AA555E">
        <w:rPr>
          <w:rFonts w:ascii="Times New Roman" w:eastAsia="Times New Roman" w:hAnsi="Times New Roman" w:cs="Times New Roman"/>
          <w:sz w:val="24"/>
          <w:szCs w:val="24"/>
        </w:rPr>
        <w:t>Dodjela novih spisa u rad obavlja se kroz algoritam za dodjelu spisa automatski nasumce, nakon što budu upisani osnovni podaci o spisu.</w:t>
      </w:r>
      <w:r w:rsidRPr="00AA555E">
        <w:t xml:space="preserve"> </w:t>
      </w:r>
    </w:p>
    <w:p w:rsidR="00AA555E" w:rsidRPr="00AA555E" w:rsidRDefault="00AA555E" w:rsidP="00AA555E">
      <w:pPr>
        <w:spacing w:before="100" w:beforeAutospacing="1" w:after="100" w:afterAutospacing="1" w:line="240" w:lineRule="auto"/>
        <w:jc w:val="both"/>
        <w:rPr>
          <w:rFonts w:ascii="Times New Roman" w:eastAsia="Times New Roman" w:hAnsi="Times New Roman" w:cs="Times New Roman"/>
          <w:sz w:val="24"/>
          <w:szCs w:val="24"/>
        </w:rPr>
      </w:pPr>
      <w:r w:rsidRPr="00AA555E">
        <w:rPr>
          <w:rFonts w:ascii="Times New Roman" w:eastAsia="Times New Roman" w:hAnsi="Times New Roman" w:cs="Times New Roman"/>
          <w:sz w:val="24"/>
          <w:szCs w:val="24"/>
        </w:rPr>
        <w:t>Službena bilješka iz članka 174. stavka 4. ovog upisuje se u CTS-u.</w:t>
      </w:r>
    </w:p>
    <w:p w:rsidR="00AA555E" w:rsidRPr="00AA555E" w:rsidRDefault="00AA555E" w:rsidP="00AA555E">
      <w:pPr>
        <w:spacing w:before="100" w:beforeAutospacing="1" w:after="100" w:afterAutospacing="1" w:line="240" w:lineRule="auto"/>
        <w:jc w:val="both"/>
        <w:rPr>
          <w:rFonts w:ascii="Times New Roman" w:eastAsia="Times New Roman" w:hAnsi="Times New Roman" w:cs="Times New Roman"/>
          <w:sz w:val="24"/>
          <w:szCs w:val="24"/>
        </w:rPr>
      </w:pPr>
      <w:r w:rsidRPr="00AA555E">
        <w:rPr>
          <w:rFonts w:ascii="Times New Roman" w:eastAsia="Times New Roman" w:hAnsi="Times New Roman" w:cs="Times New Roman"/>
          <w:sz w:val="24"/>
          <w:szCs w:val="24"/>
        </w:rPr>
        <w:t>Nakon što dužnosnik prestane s radom u državnom odvjetništvu, po izmjeni godišnjeg rasporeda poslova, državni odvjetnik će pisanim obrazloženim nalogom u odnosu na tog dužnosnika odrediti gašenje automatske dodjele te u odnosu na sve dodijeljene spise odrediti ponovljenu automatsku dodjelu.</w:t>
      </w:r>
    </w:p>
    <w:p w:rsidR="00AA555E" w:rsidRPr="00AA555E" w:rsidRDefault="00AA555E" w:rsidP="00AA555E">
      <w:pPr>
        <w:spacing w:before="100" w:beforeAutospacing="1" w:after="100" w:afterAutospacing="1" w:line="240" w:lineRule="auto"/>
        <w:jc w:val="both"/>
        <w:rPr>
          <w:rFonts w:ascii="Times New Roman" w:eastAsia="Times New Roman" w:hAnsi="Times New Roman" w:cs="Times New Roman"/>
          <w:sz w:val="24"/>
          <w:szCs w:val="24"/>
        </w:rPr>
      </w:pPr>
      <w:r w:rsidRPr="00AA555E">
        <w:rPr>
          <w:rFonts w:ascii="Times New Roman" w:eastAsia="Times New Roman" w:hAnsi="Times New Roman" w:cs="Times New Roman"/>
          <w:sz w:val="24"/>
          <w:szCs w:val="24"/>
        </w:rPr>
        <w:t>Podaci o izostanku dužnosnika s rada unose se u informacijski sustav najkasnije tri dana od prvog dana izostanka dužnosnika.</w:t>
      </w:r>
    </w:p>
    <w:p w:rsidR="00AA555E" w:rsidRPr="00AA555E" w:rsidRDefault="00AA555E" w:rsidP="00AA555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Pr="00AA555E">
        <w:rPr>
          <w:rFonts w:ascii="Times New Roman" w:eastAsia="Times New Roman" w:hAnsi="Times New Roman" w:cs="Times New Roman"/>
          <w:sz w:val="24"/>
          <w:szCs w:val="24"/>
        </w:rPr>
        <w:t>174.b</w:t>
      </w:r>
    </w:p>
    <w:p w:rsidR="00AA555E" w:rsidRPr="00AA555E" w:rsidRDefault="00AA555E" w:rsidP="00AA555E">
      <w:pPr>
        <w:spacing w:before="100" w:beforeAutospacing="1" w:after="100" w:afterAutospacing="1" w:line="240" w:lineRule="auto"/>
        <w:jc w:val="both"/>
        <w:rPr>
          <w:rFonts w:ascii="Times New Roman" w:eastAsia="Times New Roman" w:hAnsi="Times New Roman" w:cs="Times New Roman"/>
          <w:sz w:val="24"/>
          <w:szCs w:val="24"/>
        </w:rPr>
      </w:pPr>
      <w:r w:rsidRPr="00AA555E">
        <w:rPr>
          <w:rFonts w:ascii="Times New Roman" w:eastAsia="Times New Roman" w:hAnsi="Times New Roman" w:cs="Times New Roman"/>
          <w:sz w:val="24"/>
          <w:szCs w:val="24"/>
        </w:rPr>
        <w:t>Dužnosniku koji prvi puta stupa na dužnost u pojedino državno odvjetništvo, koji se vraća na rad u pojedino državno odvjetništvo, kao i koji je raspoređen u drugi odjel, pisanim obrazloženim nalogom državnog odvjetnika u rad će se dodijeliti predmeti drugih dužnosnika, vodeći računa o starosti, složenosti i broju predmeta do prosječne radne opterećenosti državnog odvjetništva, odnosno odjela ili odsjeka.</w:t>
      </w:r>
    </w:p>
    <w:p w:rsidR="00AA555E" w:rsidRPr="00AA555E" w:rsidRDefault="00AA555E" w:rsidP="00AA555E">
      <w:pPr>
        <w:spacing w:before="100" w:beforeAutospacing="1" w:after="100" w:afterAutospacing="1" w:line="240" w:lineRule="auto"/>
        <w:jc w:val="both"/>
        <w:rPr>
          <w:rFonts w:ascii="Times New Roman" w:eastAsia="Times New Roman" w:hAnsi="Times New Roman" w:cs="Times New Roman"/>
          <w:sz w:val="24"/>
          <w:szCs w:val="24"/>
        </w:rPr>
      </w:pPr>
      <w:r w:rsidRPr="00AA555E">
        <w:rPr>
          <w:rFonts w:ascii="Times New Roman" w:eastAsia="Times New Roman" w:hAnsi="Times New Roman" w:cs="Times New Roman"/>
          <w:sz w:val="24"/>
          <w:szCs w:val="24"/>
        </w:rPr>
        <w:t>Nakon provedbe radnji iz stavka 1. ovog članka, državni odvjetnik u državnom odvjetništvu s automatskom nasumičnom dodjelom predmeta zatražit će od administratora sustava ujednačavanje radne opterećenosti dužnosnika s ostalim dužnosnicima u državnom odvjetništvu, odjelu ili odsjeku.</w:t>
      </w:r>
    </w:p>
    <w:p w:rsidR="00AA555E" w:rsidRPr="00AA555E" w:rsidRDefault="00AA555E" w:rsidP="00AA555E">
      <w:pPr>
        <w:spacing w:before="100" w:beforeAutospacing="1" w:after="100" w:afterAutospacing="1" w:line="240" w:lineRule="auto"/>
        <w:jc w:val="center"/>
        <w:rPr>
          <w:rFonts w:ascii="Times New Roman" w:eastAsia="Times New Roman" w:hAnsi="Times New Roman" w:cs="Times New Roman"/>
          <w:sz w:val="24"/>
          <w:szCs w:val="24"/>
        </w:rPr>
      </w:pPr>
      <w:r w:rsidRPr="00AA555E">
        <w:rPr>
          <w:rFonts w:ascii="Times New Roman" w:eastAsia="Times New Roman" w:hAnsi="Times New Roman" w:cs="Times New Roman"/>
          <w:sz w:val="24"/>
          <w:szCs w:val="24"/>
        </w:rPr>
        <w:t>Članak 174. c</w:t>
      </w:r>
    </w:p>
    <w:p w:rsidR="00AA555E" w:rsidRPr="00AA555E" w:rsidRDefault="00AA555E" w:rsidP="00AA555E">
      <w:pPr>
        <w:spacing w:before="100" w:beforeAutospacing="1" w:after="100" w:afterAutospacing="1" w:line="240" w:lineRule="auto"/>
        <w:jc w:val="both"/>
      </w:pPr>
      <w:r w:rsidRPr="00AA555E">
        <w:rPr>
          <w:rFonts w:ascii="Times New Roman" w:eastAsia="Times New Roman" w:hAnsi="Times New Roman" w:cs="Times New Roman"/>
          <w:sz w:val="24"/>
          <w:szCs w:val="24"/>
        </w:rPr>
        <w:t>Bilješka iz članka 174. stavka 4. te nalozi iz članka 174. stavka 9.,10. i 11. te iz članka 174.a stavka 5. ovog Poslovnika ulažu se kronološkim redom u za to posebno osnovani predmet državnoodvjetničke uprave.</w:t>
      </w:r>
      <w:r w:rsidRPr="00AA555E">
        <w:t xml:space="preserve">                                               </w:t>
      </w:r>
      <w:r>
        <w:t xml:space="preserve">                           </w:t>
      </w:r>
    </w:p>
    <w:p w:rsidR="00AA555E" w:rsidRPr="00AA555E" w:rsidRDefault="00AA555E" w:rsidP="00AA555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Pr="00AA555E">
        <w:rPr>
          <w:rFonts w:ascii="Times New Roman" w:eastAsia="Times New Roman" w:hAnsi="Times New Roman" w:cs="Times New Roman"/>
          <w:sz w:val="24"/>
          <w:szCs w:val="24"/>
        </w:rPr>
        <w:t>174.d</w:t>
      </w:r>
    </w:p>
    <w:p w:rsidR="00004BB2" w:rsidRPr="00CC6AE6" w:rsidRDefault="00AA555E" w:rsidP="00CC6AE6">
      <w:pPr>
        <w:spacing w:before="100" w:beforeAutospacing="1" w:after="100" w:afterAutospacing="1" w:line="240" w:lineRule="auto"/>
        <w:jc w:val="both"/>
        <w:rPr>
          <w:rFonts w:ascii="Times New Roman" w:eastAsia="Times New Roman" w:hAnsi="Times New Roman" w:cs="Times New Roman"/>
          <w:sz w:val="24"/>
          <w:szCs w:val="24"/>
        </w:rPr>
      </w:pPr>
      <w:r w:rsidRPr="00AA555E">
        <w:rPr>
          <w:rFonts w:ascii="Times New Roman" w:eastAsia="Times New Roman" w:hAnsi="Times New Roman" w:cs="Times New Roman"/>
          <w:sz w:val="24"/>
          <w:szCs w:val="24"/>
        </w:rPr>
        <w:t>Odredbe član</w:t>
      </w:r>
      <w:r>
        <w:rPr>
          <w:rFonts w:ascii="Times New Roman" w:eastAsia="Times New Roman" w:hAnsi="Times New Roman" w:cs="Times New Roman"/>
          <w:sz w:val="24"/>
          <w:szCs w:val="24"/>
        </w:rPr>
        <w:t>a</w:t>
      </w:r>
      <w:r w:rsidRPr="00AA555E">
        <w:rPr>
          <w:rFonts w:ascii="Times New Roman" w:eastAsia="Times New Roman" w:hAnsi="Times New Roman" w:cs="Times New Roman"/>
          <w:sz w:val="24"/>
          <w:szCs w:val="24"/>
        </w:rPr>
        <w:t>ka 174., 174. a, 174.b i 174.c smisleno se primjenjuju i na državnoodvjetničke savjetnike.“.</w:t>
      </w: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w:t>
      </w: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p>
    <w:p w:rsidR="00004BB2" w:rsidRDefault="00004BB2" w:rsidP="00004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članku 175. stavku 3. iza riječi: „uputama“ dodaju se riječi: „iz članka 99. stavka 3. ovog Poslovnika“.</w:t>
      </w:r>
    </w:p>
    <w:p w:rsidR="00004BB2" w:rsidRDefault="00004BB2" w:rsidP="00004BB2">
      <w:pPr>
        <w:autoSpaceDE w:val="0"/>
        <w:autoSpaceDN w:val="0"/>
        <w:adjustRightInd w:val="0"/>
        <w:spacing w:after="0" w:line="240" w:lineRule="auto"/>
        <w:rPr>
          <w:rFonts w:ascii="Times New Roman" w:hAnsi="Times New Roman" w:cs="Times New Roman"/>
          <w:sz w:val="24"/>
          <w:szCs w:val="24"/>
        </w:rPr>
      </w:pP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16.</w:t>
      </w: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p>
    <w:p w:rsidR="00004BB2" w:rsidRDefault="00004BB2" w:rsidP="00004B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članku 176. stavku </w:t>
      </w:r>
      <w:r w:rsidR="00CC6AE6">
        <w:rPr>
          <w:rFonts w:ascii="Times New Roman" w:hAnsi="Times New Roman" w:cs="Times New Roman"/>
          <w:sz w:val="24"/>
          <w:szCs w:val="24"/>
        </w:rPr>
        <w:t>8</w:t>
      </w:r>
      <w:r>
        <w:rPr>
          <w:rFonts w:ascii="Times New Roman" w:hAnsi="Times New Roman" w:cs="Times New Roman"/>
          <w:sz w:val="24"/>
          <w:szCs w:val="24"/>
        </w:rPr>
        <w:t xml:space="preserve">. riječi: „za vođenje upisnika </w:t>
      </w:r>
      <w:r w:rsidR="00CC6AE6">
        <w:rPr>
          <w:rFonts w:ascii="Times New Roman" w:hAnsi="Times New Roman" w:cs="Times New Roman"/>
          <w:sz w:val="24"/>
          <w:szCs w:val="24"/>
        </w:rPr>
        <w:t>u CTS-u za kaznene i građansko</w:t>
      </w:r>
      <w:r>
        <w:rPr>
          <w:rFonts w:ascii="Times New Roman" w:hAnsi="Times New Roman" w:cs="Times New Roman"/>
          <w:sz w:val="24"/>
          <w:szCs w:val="24"/>
        </w:rPr>
        <w:t>upravn</w:t>
      </w:r>
      <w:r w:rsidR="00CC6AE6">
        <w:rPr>
          <w:rFonts w:ascii="Times New Roman" w:hAnsi="Times New Roman" w:cs="Times New Roman"/>
          <w:sz w:val="24"/>
          <w:szCs w:val="24"/>
        </w:rPr>
        <w:t xml:space="preserve">e </w:t>
      </w:r>
      <w:r>
        <w:rPr>
          <w:rFonts w:ascii="Times New Roman" w:hAnsi="Times New Roman" w:cs="Times New Roman"/>
          <w:sz w:val="24"/>
          <w:szCs w:val="24"/>
        </w:rPr>
        <w:t>odjel</w:t>
      </w:r>
      <w:r w:rsidR="00CC6AE6">
        <w:rPr>
          <w:rFonts w:ascii="Times New Roman" w:hAnsi="Times New Roman" w:cs="Times New Roman"/>
          <w:sz w:val="24"/>
          <w:szCs w:val="24"/>
        </w:rPr>
        <w:t>e</w:t>
      </w:r>
      <w:r>
        <w:rPr>
          <w:rFonts w:ascii="Times New Roman" w:hAnsi="Times New Roman" w:cs="Times New Roman"/>
          <w:sz w:val="24"/>
          <w:szCs w:val="24"/>
        </w:rPr>
        <w:t>“ zamjenjuju se riječima: „iz članka 99. stavka 3. ovog Poslovnika“.</w:t>
      </w:r>
    </w:p>
    <w:p w:rsidR="00CC6AE6" w:rsidRDefault="00CC6AE6" w:rsidP="00004BB2">
      <w:pPr>
        <w:autoSpaceDE w:val="0"/>
        <w:autoSpaceDN w:val="0"/>
        <w:adjustRightInd w:val="0"/>
        <w:spacing w:after="0" w:line="240" w:lineRule="auto"/>
        <w:jc w:val="both"/>
        <w:rPr>
          <w:rFonts w:ascii="Times New Roman" w:hAnsi="Times New Roman" w:cs="Times New Roman"/>
          <w:sz w:val="24"/>
          <w:szCs w:val="24"/>
        </w:rPr>
      </w:pP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17.</w:t>
      </w:r>
    </w:p>
    <w:p w:rsidR="00CC6AE6" w:rsidRDefault="00CC6AE6" w:rsidP="00CC6AE6">
      <w:pPr>
        <w:autoSpaceDE w:val="0"/>
        <w:autoSpaceDN w:val="0"/>
        <w:adjustRightInd w:val="0"/>
        <w:spacing w:after="0" w:line="240" w:lineRule="auto"/>
        <w:jc w:val="both"/>
        <w:rPr>
          <w:rFonts w:ascii="Times New Roman" w:hAnsi="Times New Roman" w:cs="Times New Roman"/>
          <w:sz w:val="24"/>
          <w:szCs w:val="24"/>
        </w:rPr>
      </w:pPr>
    </w:p>
    <w:p w:rsidR="00CC6AE6" w:rsidRDefault="00CC6AE6" w:rsidP="00CC6A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178. stavku 3. riječi: „za vođenje upisnika kaznenih i građansko-upravnih odjela“ zamjenjuju se riječima: „iz članka 99. stavka 3. ovog Poslovnika“.</w:t>
      </w:r>
    </w:p>
    <w:p w:rsidR="00CC6AE6" w:rsidRDefault="00CC6AE6" w:rsidP="00CC6AE6">
      <w:pPr>
        <w:autoSpaceDE w:val="0"/>
        <w:autoSpaceDN w:val="0"/>
        <w:adjustRightInd w:val="0"/>
        <w:spacing w:after="0" w:line="240" w:lineRule="auto"/>
        <w:jc w:val="both"/>
        <w:rPr>
          <w:rFonts w:ascii="Times New Roman" w:hAnsi="Times New Roman" w:cs="Times New Roman"/>
          <w:sz w:val="24"/>
          <w:szCs w:val="24"/>
        </w:rPr>
      </w:pPr>
    </w:p>
    <w:p w:rsidR="00CC6AE6" w:rsidRDefault="00CC6AE6" w:rsidP="00CC6AE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18.</w:t>
      </w:r>
    </w:p>
    <w:p w:rsidR="00004BB2" w:rsidRDefault="00004BB2" w:rsidP="00CC6AE6">
      <w:pPr>
        <w:autoSpaceDE w:val="0"/>
        <w:autoSpaceDN w:val="0"/>
        <w:adjustRightInd w:val="0"/>
        <w:spacing w:after="0" w:line="240" w:lineRule="auto"/>
        <w:rPr>
          <w:rFonts w:ascii="Times New Roman" w:hAnsi="Times New Roman" w:cs="Times New Roman"/>
          <w:b/>
          <w:sz w:val="24"/>
          <w:szCs w:val="24"/>
        </w:rPr>
      </w:pPr>
    </w:p>
    <w:p w:rsidR="00004BB2" w:rsidRDefault="00004BB2" w:rsidP="00004B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180. stavku 4. riječi: „za unos podataka u CTS za kaznene i građanskoupravne odjele“ zamjenjuju se riječima: „iz članka 99. stavka 3. ovog Poslovnika“.</w:t>
      </w:r>
    </w:p>
    <w:p w:rsidR="00004BB2" w:rsidRDefault="00004BB2" w:rsidP="00004BB2">
      <w:pPr>
        <w:autoSpaceDE w:val="0"/>
        <w:autoSpaceDN w:val="0"/>
        <w:adjustRightInd w:val="0"/>
        <w:spacing w:after="0" w:line="240" w:lineRule="auto"/>
        <w:jc w:val="both"/>
        <w:rPr>
          <w:rFonts w:ascii="Times New Roman" w:hAnsi="Times New Roman" w:cs="Times New Roman"/>
          <w:sz w:val="24"/>
          <w:szCs w:val="24"/>
        </w:rPr>
      </w:pP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w:t>
      </w:r>
      <w:r w:rsidR="00CC6AE6">
        <w:rPr>
          <w:rFonts w:ascii="Times New Roman" w:hAnsi="Times New Roman" w:cs="Times New Roman"/>
          <w:b/>
          <w:sz w:val="24"/>
          <w:szCs w:val="24"/>
        </w:rPr>
        <w:t>9</w:t>
      </w:r>
      <w:r>
        <w:rPr>
          <w:rFonts w:ascii="Times New Roman" w:hAnsi="Times New Roman" w:cs="Times New Roman"/>
          <w:b/>
          <w:sz w:val="24"/>
          <w:szCs w:val="24"/>
        </w:rPr>
        <w:t xml:space="preserve">. </w:t>
      </w: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p>
    <w:p w:rsidR="00004BB2" w:rsidRDefault="00004BB2" w:rsidP="00004B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181. stavku 3. riječi: „za unos podata</w:t>
      </w:r>
      <w:r w:rsidR="00CC6AE6">
        <w:rPr>
          <w:rFonts w:ascii="Times New Roman" w:hAnsi="Times New Roman" w:cs="Times New Roman"/>
          <w:sz w:val="24"/>
          <w:szCs w:val="24"/>
        </w:rPr>
        <w:t>ka u CTS za kaznene i građansko</w:t>
      </w:r>
      <w:r>
        <w:rPr>
          <w:rFonts w:ascii="Times New Roman" w:hAnsi="Times New Roman" w:cs="Times New Roman"/>
          <w:sz w:val="24"/>
          <w:szCs w:val="24"/>
        </w:rPr>
        <w:t>upravne odjele“ zamjenjuju se riječima: „iz članka 99. stavka 3. ovog Poslovnika“.</w:t>
      </w:r>
    </w:p>
    <w:p w:rsidR="00004BB2" w:rsidRDefault="00004BB2" w:rsidP="00004BB2">
      <w:pPr>
        <w:autoSpaceDE w:val="0"/>
        <w:autoSpaceDN w:val="0"/>
        <w:adjustRightInd w:val="0"/>
        <w:spacing w:after="0" w:line="240" w:lineRule="auto"/>
        <w:jc w:val="both"/>
        <w:rPr>
          <w:rFonts w:ascii="Times New Roman" w:hAnsi="Times New Roman" w:cs="Times New Roman"/>
          <w:sz w:val="24"/>
          <w:szCs w:val="24"/>
        </w:rPr>
      </w:pP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CC6AE6">
        <w:rPr>
          <w:rFonts w:ascii="Times New Roman" w:hAnsi="Times New Roman" w:cs="Times New Roman"/>
          <w:b/>
          <w:sz w:val="24"/>
          <w:szCs w:val="24"/>
        </w:rPr>
        <w:t>20</w:t>
      </w:r>
      <w:r>
        <w:rPr>
          <w:rFonts w:ascii="Times New Roman" w:hAnsi="Times New Roman" w:cs="Times New Roman"/>
          <w:b/>
          <w:sz w:val="24"/>
          <w:szCs w:val="24"/>
        </w:rPr>
        <w:t>.</w:t>
      </w: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p>
    <w:p w:rsidR="00004BB2" w:rsidRPr="00004BB2" w:rsidRDefault="00004BB2" w:rsidP="00004B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članku 183. stavku 2. iza riječi: „državnom odvjetništvu“ dodaju se riječi: „i u stalnoj službi“. </w:t>
      </w:r>
    </w:p>
    <w:p w:rsidR="00004BB2" w:rsidRDefault="00004BB2" w:rsidP="00004BB2">
      <w:pPr>
        <w:autoSpaceDE w:val="0"/>
        <w:autoSpaceDN w:val="0"/>
        <w:adjustRightInd w:val="0"/>
        <w:spacing w:after="0" w:line="240" w:lineRule="auto"/>
        <w:rPr>
          <w:rFonts w:ascii="Times New Roman" w:hAnsi="Times New Roman" w:cs="Times New Roman"/>
          <w:sz w:val="24"/>
          <w:szCs w:val="24"/>
        </w:rPr>
      </w:pP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00CC6AE6">
        <w:rPr>
          <w:rFonts w:ascii="Times New Roman" w:hAnsi="Times New Roman" w:cs="Times New Roman"/>
          <w:b/>
          <w:sz w:val="24"/>
          <w:szCs w:val="24"/>
        </w:rPr>
        <w:t>1</w:t>
      </w:r>
      <w:r>
        <w:rPr>
          <w:rFonts w:ascii="Times New Roman" w:hAnsi="Times New Roman" w:cs="Times New Roman"/>
          <w:b/>
          <w:sz w:val="24"/>
          <w:szCs w:val="24"/>
        </w:rPr>
        <w:t>.</w:t>
      </w:r>
    </w:p>
    <w:p w:rsidR="00004BB2" w:rsidRDefault="00004BB2" w:rsidP="00004BB2">
      <w:pPr>
        <w:autoSpaceDE w:val="0"/>
        <w:autoSpaceDN w:val="0"/>
        <w:adjustRightInd w:val="0"/>
        <w:spacing w:after="0" w:line="240" w:lineRule="auto"/>
        <w:jc w:val="center"/>
        <w:rPr>
          <w:rFonts w:ascii="Times New Roman" w:hAnsi="Times New Roman" w:cs="Times New Roman"/>
          <w:b/>
          <w:sz w:val="24"/>
          <w:szCs w:val="24"/>
        </w:rPr>
      </w:pPr>
    </w:p>
    <w:p w:rsidR="00526844" w:rsidRDefault="00004BB2"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članku </w:t>
      </w:r>
      <w:r w:rsidR="00526844">
        <w:rPr>
          <w:rFonts w:ascii="Times New Roman" w:hAnsi="Times New Roman" w:cs="Times New Roman"/>
          <w:sz w:val="24"/>
          <w:szCs w:val="24"/>
        </w:rPr>
        <w:t>185. u stavku 5. riječi: „za unos podataka u CTS za kaznene i građanskoupravne odjele“ zamjenjuju se riječima: „iz članka 99. stavka 3. ovog Poslovnika“.</w:t>
      </w:r>
    </w:p>
    <w:p w:rsidR="00526844" w:rsidRDefault="00526844" w:rsidP="00CC6AE6">
      <w:pPr>
        <w:autoSpaceDE w:val="0"/>
        <w:autoSpaceDN w:val="0"/>
        <w:adjustRightInd w:val="0"/>
        <w:spacing w:after="0" w:line="240" w:lineRule="auto"/>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00CC6AE6">
        <w:rPr>
          <w:rFonts w:ascii="Times New Roman" w:hAnsi="Times New Roman" w:cs="Times New Roman"/>
          <w:b/>
          <w:sz w:val="24"/>
          <w:szCs w:val="24"/>
        </w:rPr>
        <w:t>2</w:t>
      </w:r>
      <w:r>
        <w:rPr>
          <w:rFonts w:ascii="Times New Roman" w:hAnsi="Times New Roman" w:cs="Times New Roman"/>
          <w:b/>
          <w:sz w:val="24"/>
          <w:szCs w:val="24"/>
        </w:rPr>
        <w:t>.</w:t>
      </w: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192. stavku 2. riječi: „za unos podataka u CTS za kaznene odjele“ zamjenjuju se riječima: „iz članka 99. stavka 3. ovog Poslovnika“.</w:t>
      </w: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00CC6AE6">
        <w:rPr>
          <w:rFonts w:ascii="Times New Roman" w:hAnsi="Times New Roman" w:cs="Times New Roman"/>
          <w:b/>
          <w:sz w:val="24"/>
          <w:szCs w:val="24"/>
        </w:rPr>
        <w:t>3</w:t>
      </w:r>
      <w:r>
        <w:rPr>
          <w:rFonts w:ascii="Times New Roman" w:hAnsi="Times New Roman" w:cs="Times New Roman"/>
          <w:b/>
          <w:sz w:val="24"/>
          <w:szCs w:val="24"/>
        </w:rPr>
        <w:t>.</w:t>
      </w: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193. stavku 2. riječi: „za unos podataka u CTS za kaznene spise“ zamjenjuju se riječima: „iz članka 99. stavka 3. ovog Poslovnika“.</w:t>
      </w: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00CC6AE6">
        <w:rPr>
          <w:rFonts w:ascii="Times New Roman" w:hAnsi="Times New Roman" w:cs="Times New Roman"/>
          <w:b/>
          <w:sz w:val="24"/>
          <w:szCs w:val="24"/>
        </w:rPr>
        <w:t>4</w:t>
      </w:r>
      <w:r>
        <w:rPr>
          <w:rFonts w:ascii="Times New Roman" w:hAnsi="Times New Roman" w:cs="Times New Roman"/>
          <w:b/>
          <w:sz w:val="24"/>
          <w:szCs w:val="24"/>
        </w:rPr>
        <w:t>.</w:t>
      </w: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214. stavku 4. riječi: „za vođenje unosa podataka za kaznene i gr</w:t>
      </w:r>
      <w:r w:rsidR="00CC6AE6">
        <w:rPr>
          <w:rFonts w:ascii="Times New Roman" w:hAnsi="Times New Roman" w:cs="Times New Roman"/>
          <w:sz w:val="24"/>
          <w:szCs w:val="24"/>
        </w:rPr>
        <w:t>a</w:t>
      </w:r>
      <w:r>
        <w:rPr>
          <w:rFonts w:ascii="Times New Roman" w:hAnsi="Times New Roman" w:cs="Times New Roman"/>
          <w:sz w:val="24"/>
          <w:szCs w:val="24"/>
        </w:rPr>
        <w:t>đanskoupravne odjele“ zamjenjuju se riječima: „iz članka 99. stavka 3. ovog Poslovnika“.</w:t>
      </w: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00CC6AE6">
        <w:rPr>
          <w:rFonts w:ascii="Times New Roman" w:hAnsi="Times New Roman" w:cs="Times New Roman"/>
          <w:b/>
          <w:sz w:val="24"/>
          <w:szCs w:val="24"/>
        </w:rPr>
        <w:t>5</w:t>
      </w:r>
      <w:r>
        <w:rPr>
          <w:rFonts w:ascii="Times New Roman" w:hAnsi="Times New Roman" w:cs="Times New Roman"/>
          <w:b/>
          <w:sz w:val="24"/>
          <w:szCs w:val="24"/>
        </w:rPr>
        <w:t>.</w:t>
      </w: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216. stavku 5. riječi: „za vođenje upisnika kaznenih i građanskoupravnih odjela“ zamjenjuju se riječima: „iz članka 99. stavka 3. ovog Poslovnika“.</w:t>
      </w: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2</w:t>
      </w:r>
      <w:r w:rsidR="00F659BF">
        <w:rPr>
          <w:rFonts w:ascii="Times New Roman" w:hAnsi="Times New Roman" w:cs="Times New Roman"/>
          <w:b/>
          <w:sz w:val="24"/>
          <w:szCs w:val="24"/>
        </w:rPr>
        <w:t>6</w:t>
      </w:r>
      <w:r>
        <w:rPr>
          <w:rFonts w:ascii="Times New Roman" w:hAnsi="Times New Roman" w:cs="Times New Roman"/>
          <w:b/>
          <w:sz w:val="24"/>
          <w:szCs w:val="24"/>
        </w:rPr>
        <w:t>.</w:t>
      </w: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220. stavku 2. riječi: „za unos podataka u CTS za kaznene i građanskoupravne odjele“ zamjenjuju se riječima: „iz članka 99. stavka 3. ovog Poslovnika“.</w:t>
      </w: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stavku 3. riječi: „za vođenje upisnika kaznenih i građanskoupravnih odjela“ zamjenjuju se riječima: „iz članka 99. stavka 3. ovog Poslovnika“.</w:t>
      </w: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00F659BF">
        <w:rPr>
          <w:rFonts w:ascii="Times New Roman" w:hAnsi="Times New Roman" w:cs="Times New Roman"/>
          <w:b/>
          <w:sz w:val="24"/>
          <w:szCs w:val="24"/>
        </w:rPr>
        <w:t>7</w:t>
      </w:r>
      <w:r>
        <w:rPr>
          <w:rFonts w:ascii="Times New Roman" w:hAnsi="Times New Roman" w:cs="Times New Roman"/>
          <w:b/>
          <w:sz w:val="24"/>
          <w:szCs w:val="24"/>
        </w:rPr>
        <w:t>.</w:t>
      </w: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224. stavku 2. riječi: „za unos podataka u CTS za kaznene i građanskoupravne odjele“ zamjenjuju se riječima: „iz članka 99. stavka 3. ovog Poslovnika“.</w:t>
      </w: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00F659BF">
        <w:rPr>
          <w:rFonts w:ascii="Times New Roman" w:hAnsi="Times New Roman" w:cs="Times New Roman"/>
          <w:b/>
          <w:sz w:val="24"/>
          <w:szCs w:val="24"/>
        </w:rPr>
        <w:t>8</w:t>
      </w:r>
      <w:r>
        <w:rPr>
          <w:rFonts w:ascii="Times New Roman" w:hAnsi="Times New Roman" w:cs="Times New Roman"/>
          <w:b/>
          <w:sz w:val="24"/>
          <w:szCs w:val="24"/>
        </w:rPr>
        <w:t>.</w:t>
      </w: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229. stavku 1. riječi: „za unos podataka za kaznene i građansko</w:t>
      </w:r>
      <w:r w:rsidR="00F659BF">
        <w:rPr>
          <w:rFonts w:ascii="Times New Roman" w:hAnsi="Times New Roman" w:cs="Times New Roman"/>
          <w:sz w:val="24"/>
          <w:szCs w:val="24"/>
        </w:rPr>
        <w:t>-</w:t>
      </w:r>
      <w:r>
        <w:rPr>
          <w:rFonts w:ascii="Times New Roman" w:hAnsi="Times New Roman" w:cs="Times New Roman"/>
          <w:sz w:val="24"/>
          <w:szCs w:val="24"/>
        </w:rPr>
        <w:t>upravne odjele“ zamjenjuju se riječima: „iz članka 99. stavka 3. ovog Poslovnika“.</w:t>
      </w: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00F659BF">
        <w:rPr>
          <w:rFonts w:ascii="Times New Roman" w:hAnsi="Times New Roman" w:cs="Times New Roman"/>
          <w:b/>
          <w:sz w:val="24"/>
          <w:szCs w:val="24"/>
        </w:rPr>
        <w:t>9</w:t>
      </w:r>
      <w:r>
        <w:rPr>
          <w:rFonts w:ascii="Times New Roman" w:hAnsi="Times New Roman" w:cs="Times New Roman"/>
          <w:b/>
          <w:sz w:val="24"/>
          <w:szCs w:val="24"/>
        </w:rPr>
        <w:t>.</w:t>
      </w: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23</w:t>
      </w:r>
      <w:r w:rsidR="00F659BF">
        <w:rPr>
          <w:rFonts w:ascii="Times New Roman" w:hAnsi="Times New Roman" w:cs="Times New Roman"/>
          <w:sz w:val="24"/>
          <w:szCs w:val="24"/>
        </w:rPr>
        <w:t>3</w:t>
      </w:r>
      <w:r>
        <w:rPr>
          <w:rFonts w:ascii="Times New Roman" w:hAnsi="Times New Roman" w:cs="Times New Roman"/>
          <w:sz w:val="24"/>
          <w:szCs w:val="24"/>
        </w:rPr>
        <w:t>. stavku 3. riječi: „za vođenje ovih upisnika kaznenih i građansko</w:t>
      </w:r>
      <w:r w:rsidR="00F659BF">
        <w:rPr>
          <w:rFonts w:ascii="Times New Roman" w:hAnsi="Times New Roman" w:cs="Times New Roman"/>
          <w:sz w:val="24"/>
          <w:szCs w:val="24"/>
        </w:rPr>
        <w:t>-</w:t>
      </w:r>
      <w:r>
        <w:rPr>
          <w:rFonts w:ascii="Times New Roman" w:hAnsi="Times New Roman" w:cs="Times New Roman"/>
          <w:sz w:val="24"/>
          <w:szCs w:val="24"/>
        </w:rPr>
        <w:t>upravnih odjela“ zamjenjuju se riječima: „iz članka 99. stavka 3. ovog Poslovnika“.</w:t>
      </w: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F659BF">
        <w:rPr>
          <w:rFonts w:ascii="Times New Roman" w:hAnsi="Times New Roman" w:cs="Times New Roman"/>
          <w:b/>
          <w:sz w:val="24"/>
          <w:szCs w:val="24"/>
        </w:rPr>
        <w:t>30</w:t>
      </w:r>
      <w:r>
        <w:rPr>
          <w:rFonts w:ascii="Times New Roman" w:hAnsi="Times New Roman" w:cs="Times New Roman"/>
          <w:b/>
          <w:sz w:val="24"/>
          <w:szCs w:val="24"/>
        </w:rPr>
        <w:t>.</w:t>
      </w:r>
    </w:p>
    <w:p w:rsidR="00526844" w:rsidRDefault="00526844" w:rsidP="00526844">
      <w:pPr>
        <w:autoSpaceDE w:val="0"/>
        <w:autoSpaceDN w:val="0"/>
        <w:adjustRightInd w:val="0"/>
        <w:spacing w:after="0" w:line="240" w:lineRule="auto"/>
        <w:jc w:val="center"/>
        <w:rPr>
          <w:rFonts w:ascii="Times New Roman" w:hAnsi="Times New Roman" w:cs="Times New Roman"/>
          <w:b/>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w:t>
      </w:r>
      <w:r w:rsidR="00B26C0D">
        <w:rPr>
          <w:rFonts w:ascii="Times New Roman" w:hAnsi="Times New Roman" w:cs="Times New Roman"/>
          <w:sz w:val="24"/>
          <w:szCs w:val="24"/>
        </w:rPr>
        <w:t>anku 240</w:t>
      </w:r>
      <w:r>
        <w:rPr>
          <w:rFonts w:ascii="Times New Roman" w:hAnsi="Times New Roman" w:cs="Times New Roman"/>
          <w:sz w:val="24"/>
          <w:szCs w:val="24"/>
        </w:rPr>
        <w:t xml:space="preserve">. stavku </w:t>
      </w:r>
      <w:r w:rsidR="00B26C0D">
        <w:rPr>
          <w:rFonts w:ascii="Times New Roman" w:hAnsi="Times New Roman" w:cs="Times New Roman"/>
          <w:sz w:val="24"/>
          <w:szCs w:val="24"/>
        </w:rPr>
        <w:t>7</w:t>
      </w:r>
      <w:r>
        <w:rPr>
          <w:rFonts w:ascii="Times New Roman" w:hAnsi="Times New Roman" w:cs="Times New Roman"/>
          <w:sz w:val="24"/>
          <w:szCs w:val="24"/>
        </w:rPr>
        <w:t xml:space="preserve">. riječi: „za unos podataka u CTS za kaznene </w:t>
      </w:r>
      <w:r w:rsidR="00B26C0D">
        <w:rPr>
          <w:rFonts w:ascii="Times New Roman" w:hAnsi="Times New Roman" w:cs="Times New Roman"/>
          <w:sz w:val="24"/>
          <w:szCs w:val="24"/>
        </w:rPr>
        <w:t>i građansko</w:t>
      </w:r>
      <w:r w:rsidR="00F659BF">
        <w:rPr>
          <w:rFonts w:ascii="Times New Roman" w:hAnsi="Times New Roman" w:cs="Times New Roman"/>
          <w:sz w:val="24"/>
          <w:szCs w:val="24"/>
        </w:rPr>
        <w:t>-</w:t>
      </w:r>
      <w:r w:rsidR="00B26C0D">
        <w:rPr>
          <w:rFonts w:ascii="Times New Roman" w:hAnsi="Times New Roman" w:cs="Times New Roman"/>
          <w:sz w:val="24"/>
          <w:szCs w:val="24"/>
        </w:rPr>
        <w:t xml:space="preserve">upravne </w:t>
      </w:r>
      <w:r>
        <w:rPr>
          <w:rFonts w:ascii="Times New Roman" w:hAnsi="Times New Roman" w:cs="Times New Roman"/>
          <w:sz w:val="24"/>
          <w:szCs w:val="24"/>
        </w:rPr>
        <w:t>odjele“ zamjenjuju se riječima: „iz članka 99. stavka 3. ovog Poslovnika“.</w:t>
      </w:r>
    </w:p>
    <w:p w:rsidR="00B26C0D" w:rsidRDefault="00B26C0D" w:rsidP="00F659BF">
      <w:pPr>
        <w:autoSpaceDE w:val="0"/>
        <w:autoSpaceDN w:val="0"/>
        <w:adjustRightInd w:val="0"/>
        <w:spacing w:after="0" w:line="240" w:lineRule="auto"/>
        <w:rPr>
          <w:rFonts w:ascii="Times New Roman" w:hAnsi="Times New Roman" w:cs="Times New Roman"/>
          <w:b/>
          <w:sz w:val="24"/>
          <w:szCs w:val="24"/>
        </w:rPr>
      </w:pP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r w:rsidR="00F659BF">
        <w:rPr>
          <w:rFonts w:ascii="Times New Roman" w:hAnsi="Times New Roman" w:cs="Times New Roman"/>
          <w:b/>
          <w:sz w:val="24"/>
          <w:szCs w:val="24"/>
        </w:rPr>
        <w:t>1</w:t>
      </w:r>
      <w:r>
        <w:rPr>
          <w:rFonts w:ascii="Times New Roman" w:hAnsi="Times New Roman" w:cs="Times New Roman"/>
          <w:b/>
          <w:sz w:val="24"/>
          <w:szCs w:val="24"/>
        </w:rPr>
        <w:t>.</w:t>
      </w: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p>
    <w:p w:rsidR="00B26C0D" w:rsidRDefault="00B26C0D" w:rsidP="00B26C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241. stavku 4. riječi: „za unos podataka u CTS za kaznene i građanskoupravne odjele“ zamjenjuju se riječima: „iz članka 99. stavka 3. ovog Poslovnika“.</w:t>
      </w:r>
    </w:p>
    <w:p w:rsidR="00B26C0D" w:rsidRDefault="00B26C0D" w:rsidP="00B26C0D">
      <w:pPr>
        <w:autoSpaceDE w:val="0"/>
        <w:autoSpaceDN w:val="0"/>
        <w:adjustRightInd w:val="0"/>
        <w:spacing w:after="0" w:line="240" w:lineRule="auto"/>
        <w:jc w:val="both"/>
        <w:rPr>
          <w:rFonts w:ascii="Times New Roman" w:hAnsi="Times New Roman" w:cs="Times New Roman"/>
          <w:sz w:val="24"/>
          <w:szCs w:val="24"/>
        </w:rPr>
      </w:pP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r w:rsidR="00F659BF">
        <w:rPr>
          <w:rFonts w:ascii="Times New Roman" w:hAnsi="Times New Roman" w:cs="Times New Roman"/>
          <w:b/>
          <w:sz w:val="24"/>
          <w:szCs w:val="24"/>
        </w:rPr>
        <w:t>2</w:t>
      </w:r>
      <w:r>
        <w:rPr>
          <w:rFonts w:ascii="Times New Roman" w:hAnsi="Times New Roman" w:cs="Times New Roman"/>
          <w:b/>
          <w:sz w:val="24"/>
          <w:szCs w:val="24"/>
        </w:rPr>
        <w:t>.</w:t>
      </w: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p>
    <w:p w:rsidR="00B26C0D" w:rsidRDefault="00B26C0D" w:rsidP="00B26C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242. stavku 4. riječi: „za unos podataka u CTS za kaznene i građansko</w:t>
      </w:r>
      <w:r w:rsidR="00F659BF">
        <w:rPr>
          <w:rFonts w:ascii="Times New Roman" w:hAnsi="Times New Roman" w:cs="Times New Roman"/>
          <w:sz w:val="24"/>
          <w:szCs w:val="24"/>
        </w:rPr>
        <w:t>-</w:t>
      </w:r>
      <w:r>
        <w:rPr>
          <w:rFonts w:ascii="Times New Roman" w:hAnsi="Times New Roman" w:cs="Times New Roman"/>
          <w:sz w:val="24"/>
          <w:szCs w:val="24"/>
        </w:rPr>
        <w:t>upravne odjele“ zamjenjuju se riječima: „iz članka 99. stavka 3. ovog Poslovnika“.</w:t>
      </w:r>
    </w:p>
    <w:p w:rsidR="00B26C0D" w:rsidRDefault="00B26C0D" w:rsidP="00B26C0D">
      <w:pPr>
        <w:autoSpaceDE w:val="0"/>
        <w:autoSpaceDN w:val="0"/>
        <w:adjustRightInd w:val="0"/>
        <w:spacing w:after="0" w:line="240" w:lineRule="auto"/>
        <w:jc w:val="both"/>
        <w:rPr>
          <w:rFonts w:ascii="Times New Roman" w:hAnsi="Times New Roman" w:cs="Times New Roman"/>
          <w:sz w:val="24"/>
          <w:szCs w:val="24"/>
        </w:rPr>
      </w:pP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r w:rsidR="00F659BF">
        <w:rPr>
          <w:rFonts w:ascii="Times New Roman" w:hAnsi="Times New Roman" w:cs="Times New Roman"/>
          <w:b/>
          <w:sz w:val="24"/>
          <w:szCs w:val="24"/>
        </w:rPr>
        <w:t>3</w:t>
      </w:r>
      <w:r>
        <w:rPr>
          <w:rFonts w:ascii="Times New Roman" w:hAnsi="Times New Roman" w:cs="Times New Roman"/>
          <w:b/>
          <w:sz w:val="24"/>
          <w:szCs w:val="24"/>
        </w:rPr>
        <w:t>.</w:t>
      </w: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p>
    <w:p w:rsidR="00B26C0D" w:rsidRDefault="00B26C0D" w:rsidP="00B26C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243. stavku 5. riječi: „za unos podataka u CTS za kaznene i građanskoupravne odjele“ zamjenjuju se riječima: „iz članka 99. stavka 3. ovog Poslovnika“.</w:t>
      </w:r>
    </w:p>
    <w:p w:rsidR="00B26C0D" w:rsidRDefault="00B26C0D" w:rsidP="00B26C0D">
      <w:pPr>
        <w:autoSpaceDE w:val="0"/>
        <w:autoSpaceDN w:val="0"/>
        <w:adjustRightInd w:val="0"/>
        <w:spacing w:after="0" w:line="240" w:lineRule="auto"/>
        <w:jc w:val="both"/>
        <w:rPr>
          <w:rFonts w:ascii="Times New Roman" w:hAnsi="Times New Roman" w:cs="Times New Roman"/>
          <w:sz w:val="24"/>
          <w:szCs w:val="24"/>
        </w:rPr>
      </w:pP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r w:rsidR="00F659BF">
        <w:rPr>
          <w:rFonts w:ascii="Times New Roman" w:hAnsi="Times New Roman" w:cs="Times New Roman"/>
          <w:b/>
          <w:sz w:val="24"/>
          <w:szCs w:val="24"/>
        </w:rPr>
        <w:t>4</w:t>
      </w:r>
      <w:r>
        <w:rPr>
          <w:rFonts w:ascii="Times New Roman" w:hAnsi="Times New Roman" w:cs="Times New Roman"/>
          <w:b/>
          <w:sz w:val="24"/>
          <w:szCs w:val="24"/>
        </w:rPr>
        <w:t xml:space="preserve">. </w:t>
      </w: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p>
    <w:p w:rsidR="00B26C0D" w:rsidRDefault="00B26C0D" w:rsidP="00B26C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Iza članka 248. dodaju se članci 248.a i 248.b koji glase:</w:t>
      </w:r>
    </w:p>
    <w:p w:rsidR="00B26C0D" w:rsidRDefault="00B26C0D" w:rsidP="00B26C0D">
      <w:pPr>
        <w:autoSpaceDE w:val="0"/>
        <w:autoSpaceDN w:val="0"/>
        <w:adjustRightInd w:val="0"/>
        <w:spacing w:after="0" w:line="240" w:lineRule="auto"/>
        <w:rPr>
          <w:rFonts w:ascii="Times New Roman" w:hAnsi="Times New Roman" w:cs="Times New Roman"/>
          <w:sz w:val="24"/>
          <w:szCs w:val="24"/>
        </w:rPr>
      </w:pPr>
    </w:p>
    <w:p w:rsidR="00B26C0D" w:rsidRDefault="00B26C0D" w:rsidP="00B26C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248.a</w:t>
      </w:r>
    </w:p>
    <w:p w:rsidR="00F659BF" w:rsidRDefault="00F659BF" w:rsidP="00B26C0D">
      <w:pPr>
        <w:autoSpaceDE w:val="0"/>
        <w:autoSpaceDN w:val="0"/>
        <w:adjustRightInd w:val="0"/>
        <w:spacing w:after="0" w:line="240" w:lineRule="auto"/>
        <w:jc w:val="center"/>
        <w:rPr>
          <w:rFonts w:ascii="Times New Roman" w:hAnsi="Times New Roman" w:cs="Times New Roman"/>
          <w:sz w:val="24"/>
          <w:szCs w:val="24"/>
        </w:rPr>
      </w:pPr>
    </w:p>
    <w:p w:rsidR="00F659BF" w:rsidRDefault="00F659BF" w:rsidP="00F659BF">
      <w:pPr>
        <w:spacing w:after="0" w:line="240" w:lineRule="auto"/>
        <w:jc w:val="both"/>
        <w:rPr>
          <w:rFonts w:ascii="Times New Roman" w:hAnsi="Times New Roman" w:cs="Times New Roman"/>
          <w:strike/>
          <w:sz w:val="24"/>
          <w:szCs w:val="24"/>
        </w:rPr>
      </w:pPr>
      <w:r w:rsidRPr="00F659BF">
        <w:rPr>
          <w:rFonts w:ascii="Times New Roman" w:hAnsi="Times New Roman" w:cs="Times New Roman"/>
          <w:sz w:val="24"/>
          <w:szCs w:val="24"/>
        </w:rPr>
        <w:lastRenderedPageBreak/>
        <w:t>Spisi državnih odvjetništva koja prestaju postojati, a nastavljaju s radom kao stalne službe, nastavljaju se voditi u pisanim upisnicima u koje su upisani s time da se na spisima i svim otpravcima ispod naziva državnog odvjetništva stavlja naziv stalne službe, a spisi stalnih službi dobivaju dopunske brojeve (početni broj).</w:t>
      </w:r>
      <w:r w:rsidRPr="00F659BF">
        <w:rPr>
          <w:rFonts w:ascii="Times New Roman" w:hAnsi="Times New Roman" w:cs="Times New Roman"/>
          <w:strike/>
          <w:sz w:val="24"/>
          <w:szCs w:val="24"/>
        </w:rPr>
        <w:t xml:space="preserve"> </w:t>
      </w:r>
    </w:p>
    <w:p w:rsidR="00B26C0D" w:rsidRDefault="00B26C0D" w:rsidP="00F659BF">
      <w:pPr>
        <w:autoSpaceDE w:val="0"/>
        <w:autoSpaceDN w:val="0"/>
        <w:adjustRightInd w:val="0"/>
        <w:spacing w:after="0" w:line="240" w:lineRule="auto"/>
        <w:jc w:val="center"/>
        <w:rPr>
          <w:rFonts w:ascii="Times New Roman" w:hAnsi="Times New Roman" w:cs="Times New Roman"/>
          <w:sz w:val="24"/>
          <w:szCs w:val="24"/>
        </w:rPr>
      </w:pPr>
    </w:p>
    <w:p w:rsidR="00F659BF" w:rsidRPr="00F659BF" w:rsidRDefault="00F659BF" w:rsidP="00F659BF">
      <w:pPr>
        <w:jc w:val="both"/>
        <w:rPr>
          <w:rFonts w:ascii="Times New Roman" w:hAnsi="Times New Roman" w:cs="Times New Roman"/>
          <w:sz w:val="24"/>
          <w:szCs w:val="24"/>
        </w:rPr>
      </w:pPr>
      <w:r w:rsidRPr="00F659BF">
        <w:t xml:space="preserve">                                                                              </w:t>
      </w:r>
      <w:r w:rsidRPr="00F659BF">
        <w:rPr>
          <w:rFonts w:ascii="Times New Roman" w:hAnsi="Times New Roman" w:cs="Times New Roman"/>
          <w:sz w:val="24"/>
          <w:szCs w:val="24"/>
        </w:rPr>
        <w:t>Članak 248.b</w:t>
      </w:r>
    </w:p>
    <w:p w:rsidR="00F659BF" w:rsidRDefault="00F659BF" w:rsidP="00F659BF">
      <w:pPr>
        <w:spacing w:after="0" w:line="240" w:lineRule="auto"/>
        <w:jc w:val="both"/>
        <w:rPr>
          <w:rFonts w:ascii="Times New Roman" w:hAnsi="Times New Roman" w:cs="Times New Roman"/>
          <w:sz w:val="24"/>
          <w:szCs w:val="24"/>
        </w:rPr>
      </w:pPr>
      <w:r w:rsidRPr="00F659BF">
        <w:rPr>
          <w:rFonts w:ascii="Times New Roman" w:hAnsi="Times New Roman" w:cs="Times New Roman"/>
          <w:sz w:val="24"/>
          <w:szCs w:val="24"/>
        </w:rPr>
        <w:t xml:space="preserve">Državni odvjetnik na početku svake godine, na temelju najvećeg prosječnog godišnjeg priliva pojedinih novih predmeta u prethodne tri godine, donosi odluku s kojim početnim brojem će se označavati predmeti stalnih službi toga državnog odvjetništva. </w:t>
      </w:r>
    </w:p>
    <w:p w:rsidR="00F659BF" w:rsidRPr="00F659BF" w:rsidRDefault="00F659BF" w:rsidP="00F659BF">
      <w:pPr>
        <w:spacing w:after="0" w:line="240" w:lineRule="auto"/>
        <w:jc w:val="both"/>
        <w:rPr>
          <w:rFonts w:ascii="Times New Roman" w:hAnsi="Times New Roman" w:cs="Times New Roman"/>
          <w:sz w:val="24"/>
          <w:szCs w:val="24"/>
        </w:rPr>
      </w:pPr>
    </w:p>
    <w:p w:rsidR="00F659BF" w:rsidRPr="00F659BF" w:rsidRDefault="00F659BF" w:rsidP="00F659BF">
      <w:pPr>
        <w:spacing w:after="0" w:line="240" w:lineRule="auto"/>
        <w:jc w:val="both"/>
        <w:rPr>
          <w:rFonts w:ascii="Times New Roman" w:hAnsi="Times New Roman" w:cs="Times New Roman"/>
          <w:strike/>
          <w:sz w:val="24"/>
          <w:szCs w:val="24"/>
        </w:rPr>
      </w:pPr>
      <w:r w:rsidRPr="00F659BF">
        <w:rPr>
          <w:rFonts w:ascii="Times New Roman" w:hAnsi="Times New Roman" w:cs="Times New Roman"/>
          <w:sz w:val="24"/>
          <w:szCs w:val="24"/>
        </w:rPr>
        <w:t>Početni broj je isti za sve predmete u stalnoj službi u istoj godini.“</w:t>
      </w:r>
      <w:r>
        <w:rPr>
          <w:rFonts w:ascii="Times New Roman" w:hAnsi="Times New Roman" w:cs="Times New Roman"/>
          <w:sz w:val="24"/>
          <w:szCs w:val="24"/>
        </w:rPr>
        <w:t>.</w:t>
      </w:r>
    </w:p>
    <w:p w:rsidR="00B26C0D" w:rsidRDefault="00B26C0D" w:rsidP="00F659BF">
      <w:pPr>
        <w:autoSpaceDE w:val="0"/>
        <w:autoSpaceDN w:val="0"/>
        <w:adjustRightInd w:val="0"/>
        <w:spacing w:after="0" w:line="240" w:lineRule="auto"/>
        <w:rPr>
          <w:rFonts w:ascii="Times New Roman" w:hAnsi="Times New Roman" w:cs="Times New Roman"/>
          <w:sz w:val="24"/>
          <w:szCs w:val="24"/>
        </w:rPr>
      </w:pP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r w:rsidR="00F659BF">
        <w:rPr>
          <w:rFonts w:ascii="Times New Roman" w:hAnsi="Times New Roman" w:cs="Times New Roman"/>
          <w:b/>
          <w:sz w:val="24"/>
          <w:szCs w:val="24"/>
        </w:rPr>
        <w:t>5</w:t>
      </w:r>
      <w:r>
        <w:rPr>
          <w:rFonts w:ascii="Times New Roman" w:hAnsi="Times New Roman" w:cs="Times New Roman"/>
          <w:b/>
          <w:sz w:val="24"/>
          <w:szCs w:val="24"/>
        </w:rPr>
        <w:t xml:space="preserve">. </w:t>
      </w:r>
    </w:p>
    <w:p w:rsidR="00B26C0D" w:rsidRDefault="00B26C0D" w:rsidP="00B26C0D">
      <w:pPr>
        <w:autoSpaceDE w:val="0"/>
        <w:autoSpaceDN w:val="0"/>
        <w:adjustRightInd w:val="0"/>
        <w:spacing w:after="0" w:line="240" w:lineRule="auto"/>
        <w:jc w:val="center"/>
        <w:rPr>
          <w:rFonts w:ascii="Times New Roman" w:hAnsi="Times New Roman" w:cs="Times New Roman"/>
          <w:b/>
          <w:sz w:val="24"/>
          <w:szCs w:val="24"/>
        </w:rPr>
      </w:pPr>
    </w:p>
    <w:p w:rsidR="00B26C0D" w:rsidRPr="00B26C0D" w:rsidRDefault="006D12AF" w:rsidP="00B26C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Ove I</w:t>
      </w:r>
      <w:r w:rsidR="00B26C0D" w:rsidRPr="00B26C0D">
        <w:rPr>
          <w:rFonts w:ascii="Times New Roman" w:hAnsi="Times New Roman" w:cs="Times New Roman"/>
          <w:color w:val="000000"/>
          <w:sz w:val="24"/>
          <w:szCs w:val="24"/>
        </w:rPr>
        <w:t xml:space="preserve">zmjene i dopune </w:t>
      </w:r>
      <w:r w:rsidR="00B26C0D">
        <w:rPr>
          <w:rFonts w:ascii="Times New Roman" w:hAnsi="Times New Roman" w:cs="Times New Roman"/>
          <w:color w:val="000000"/>
          <w:sz w:val="24"/>
          <w:szCs w:val="24"/>
        </w:rPr>
        <w:t>P</w:t>
      </w:r>
      <w:r w:rsidR="00B26C0D" w:rsidRPr="00B26C0D">
        <w:rPr>
          <w:rFonts w:ascii="Times New Roman" w:hAnsi="Times New Roman" w:cs="Times New Roman"/>
          <w:color w:val="000000"/>
          <w:sz w:val="24"/>
          <w:szCs w:val="24"/>
        </w:rPr>
        <w:t xml:space="preserve">oslovnika </w:t>
      </w:r>
      <w:r w:rsidR="00B26C0D">
        <w:rPr>
          <w:rFonts w:ascii="Times New Roman" w:hAnsi="Times New Roman" w:cs="Times New Roman"/>
          <w:color w:val="000000"/>
          <w:sz w:val="24"/>
          <w:szCs w:val="24"/>
        </w:rPr>
        <w:t xml:space="preserve">državnog odvjetništva </w:t>
      </w:r>
      <w:r>
        <w:rPr>
          <w:rFonts w:ascii="Times New Roman" w:hAnsi="Times New Roman" w:cs="Times New Roman"/>
          <w:color w:val="000000"/>
          <w:sz w:val="24"/>
          <w:szCs w:val="24"/>
        </w:rPr>
        <w:t>stupaju na snagu osmog dana od dana objave u „</w:t>
      </w:r>
      <w:r w:rsidR="00B26C0D" w:rsidRPr="00B26C0D">
        <w:rPr>
          <w:rFonts w:ascii="Times New Roman" w:hAnsi="Times New Roman" w:cs="Times New Roman"/>
          <w:color w:val="000000"/>
          <w:sz w:val="24"/>
          <w:szCs w:val="24"/>
        </w:rPr>
        <w:t>Narodnim novinama</w:t>
      </w:r>
      <w:r>
        <w:rPr>
          <w:rFonts w:ascii="Times New Roman" w:hAnsi="Times New Roman" w:cs="Times New Roman"/>
          <w:color w:val="000000"/>
          <w:sz w:val="24"/>
          <w:szCs w:val="24"/>
        </w:rPr>
        <w:t>“</w:t>
      </w:r>
      <w:r w:rsidR="00B26C0D" w:rsidRPr="00B26C0D">
        <w:rPr>
          <w:rFonts w:ascii="Times New Roman" w:hAnsi="Times New Roman" w:cs="Times New Roman"/>
          <w:color w:val="000000"/>
          <w:sz w:val="24"/>
          <w:szCs w:val="24"/>
        </w:rPr>
        <w:t>.</w:t>
      </w:r>
    </w:p>
    <w:p w:rsidR="00B26C0D" w:rsidRDefault="00B26C0D" w:rsidP="00B26C0D">
      <w:pPr>
        <w:autoSpaceDE w:val="0"/>
        <w:autoSpaceDN w:val="0"/>
        <w:adjustRightInd w:val="0"/>
        <w:spacing w:after="0" w:line="240" w:lineRule="auto"/>
        <w:jc w:val="both"/>
        <w:rPr>
          <w:rFonts w:ascii="Times New Roman" w:hAnsi="Times New Roman" w:cs="Times New Roman"/>
          <w:sz w:val="24"/>
          <w:szCs w:val="24"/>
        </w:rPr>
      </w:pPr>
    </w:p>
    <w:p w:rsidR="00B26C0D" w:rsidRDefault="00B26C0D" w:rsidP="00B26C0D">
      <w:pPr>
        <w:autoSpaceDE w:val="0"/>
        <w:autoSpaceDN w:val="0"/>
        <w:adjustRightInd w:val="0"/>
        <w:spacing w:after="0" w:line="240" w:lineRule="auto"/>
        <w:jc w:val="both"/>
        <w:rPr>
          <w:rFonts w:ascii="Times New Roman" w:hAnsi="Times New Roman" w:cs="Times New Roman"/>
          <w:sz w:val="24"/>
          <w:szCs w:val="24"/>
        </w:rPr>
      </w:pPr>
    </w:p>
    <w:p w:rsidR="00B26C0D" w:rsidRDefault="00B26C0D" w:rsidP="00B26C0D">
      <w:pPr>
        <w:autoSpaceDE w:val="0"/>
        <w:autoSpaceDN w:val="0"/>
        <w:adjustRightInd w:val="0"/>
        <w:spacing w:after="0" w:line="240" w:lineRule="auto"/>
        <w:jc w:val="both"/>
        <w:rPr>
          <w:rFonts w:ascii="Times New Roman" w:hAnsi="Times New Roman" w:cs="Times New Roman"/>
          <w:sz w:val="24"/>
          <w:szCs w:val="24"/>
        </w:rPr>
      </w:pPr>
    </w:p>
    <w:p w:rsidR="00B26C0D" w:rsidRDefault="00B26C0D"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Default="00526844" w:rsidP="00526844">
      <w:pPr>
        <w:autoSpaceDE w:val="0"/>
        <w:autoSpaceDN w:val="0"/>
        <w:adjustRightInd w:val="0"/>
        <w:spacing w:after="0" w:line="240" w:lineRule="auto"/>
        <w:jc w:val="both"/>
        <w:rPr>
          <w:rFonts w:ascii="Times New Roman" w:hAnsi="Times New Roman" w:cs="Times New Roman"/>
          <w:sz w:val="24"/>
          <w:szCs w:val="24"/>
        </w:rPr>
      </w:pPr>
    </w:p>
    <w:p w:rsidR="00526844" w:rsidRPr="00526844" w:rsidRDefault="00526844" w:rsidP="00526844">
      <w:pPr>
        <w:autoSpaceDE w:val="0"/>
        <w:autoSpaceDN w:val="0"/>
        <w:adjustRightInd w:val="0"/>
        <w:spacing w:after="0" w:line="240" w:lineRule="auto"/>
        <w:rPr>
          <w:rFonts w:ascii="Times New Roman" w:hAnsi="Times New Roman" w:cs="Times New Roman"/>
          <w:sz w:val="24"/>
          <w:szCs w:val="24"/>
        </w:rPr>
      </w:pPr>
    </w:p>
    <w:p w:rsidR="00004BB2" w:rsidRPr="00004BB2" w:rsidRDefault="00004BB2" w:rsidP="00004BB2">
      <w:pPr>
        <w:autoSpaceDE w:val="0"/>
        <w:autoSpaceDN w:val="0"/>
        <w:adjustRightInd w:val="0"/>
        <w:spacing w:after="0" w:line="240" w:lineRule="auto"/>
        <w:rPr>
          <w:rFonts w:ascii="Times New Roman" w:hAnsi="Times New Roman" w:cs="Times New Roman"/>
          <w:sz w:val="24"/>
          <w:szCs w:val="24"/>
        </w:rPr>
      </w:pPr>
    </w:p>
    <w:sectPr w:rsidR="00004BB2" w:rsidRPr="00004BB2" w:rsidSect="009A2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5F"/>
    <w:rsid w:val="00004BB2"/>
    <w:rsid w:val="00043243"/>
    <w:rsid w:val="000664DF"/>
    <w:rsid w:val="00237D03"/>
    <w:rsid w:val="00244018"/>
    <w:rsid w:val="00257784"/>
    <w:rsid w:val="00273811"/>
    <w:rsid w:val="00360E77"/>
    <w:rsid w:val="0045694A"/>
    <w:rsid w:val="00526844"/>
    <w:rsid w:val="005504E4"/>
    <w:rsid w:val="006D12AF"/>
    <w:rsid w:val="0072553A"/>
    <w:rsid w:val="008B507D"/>
    <w:rsid w:val="009A229C"/>
    <w:rsid w:val="00AA555E"/>
    <w:rsid w:val="00AC54D7"/>
    <w:rsid w:val="00B26C0D"/>
    <w:rsid w:val="00CC6AE6"/>
    <w:rsid w:val="00D43CEF"/>
    <w:rsid w:val="00DD055F"/>
    <w:rsid w:val="00DF008C"/>
    <w:rsid w:val="00E23F68"/>
    <w:rsid w:val="00F659BF"/>
    <w:rsid w:val="00FC42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DD055F"/>
    <w:rPr>
      <w:color w:val="0000FF"/>
      <w:u w:val="single"/>
    </w:rPr>
  </w:style>
  <w:style w:type="paragraph" w:styleId="Bezproreda">
    <w:name w:val="No Spacing"/>
    <w:uiPriority w:val="1"/>
    <w:qFormat/>
    <w:rsid w:val="002738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DD055F"/>
    <w:rPr>
      <w:color w:val="0000FF"/>
      <w:u w:val="single"/>
    </w:rPr>
  </w:style>
  <w:style w:type="paragraph" w:styleId="Bezproreda">
    <w:name w:val="No Spacing"/>
    <w:uiPriority w:val="1"/>
    <w:qFormat/>
    <w:rsid w:val="00273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402" TargetMode="External"/><Relationship Id="rId13" Type="http://schemas.openxmlformats.org/officeDocument/2006/relationships/hyperlink" Target="http://www.zakon.hr/cms.htm?id=6720" TargetMode="External"/><Relationship Id="rId3" Type="http://schemas.openxmlformats.org/officeDocument/2006/relationships/settings" Target="settings.xml"/><Relationship Id="rId7" Type="http://schemas.openxmlformats.org/officeDocument/2006/relationships/hyperlink" Target="http://www.zakon.hr/cms.htm?id=401" TargetMode="External"/><Relationship Id="rId12" Type="http://schemas.openxmlformats.org/officeDocument/2006/relationships/hyperlink" Target="http://www.zakon.hr/cms.htm?id=5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hr/cms.htm?id=400" TargetMode="External"/><Relationship Id="rId11" Type="http://schemas.openxmlformats.org/officeDocument/2006/relationships/hyperlink" Target="http://www.zakon.hr/cms.htm?id=405" TargetMode="External"/><Relationship Id="rId5" Type="http://schemas.openxmlformats.org/officeDocument/2006/relationships/hyperlink" Target="http://www.zakon.hr/cms.htm?id=399" TargetMode="External"/><Relationship Id="rId15" Type="http://schemas.openxmlformats.org/officeDocument/2006/relationships/theme" Target="theme/theme1.xml"/><Relationship Id="rId10" Type="http://schemas.openxmlformats.org/officeDocument/2006/relationships/hyperlink" Target="http://www.zakon.hr/cms.htm?id=404" TargetMode="External"/><Relationship Id="rId4" Type="http://schemas.openxmlformats.org/officeDocument/2006/relationships/webSettings" Target="webSettings.xml"/><Relationship Id="rId9" Type="http://schemas.openxmlformats.org/officeDocument/2006/relationships/hyperlink" Target="http://www.zakon.hr/cms.htm?id=403"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1981</Words>
  <Characters>11295</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Milić</dc:creator>
  <cp:lastModifiedBy>zoreb1</cp:lastModifiedBy>
  <cp:revision>2</cp:revision>
  <dcterms:created xsi:type="dcterms:W3CDTF">2015-04-10T12:05:00Z</dcterms:created>
  <dcterms:modified xsi:type="dcterms:W3CDTF">2015-04-10T12:05:00Z</dcterms:modified>
</cp:coreProperties>
</file>